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e6236" w14:textId="53e62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Ерекше қорғалатын табиғи аумақтар жерлерiнің жекелеген учаскелерiн басқа санаттардағы жерлерге ауыстыру туралы</w:t>
      </w:r>
    </w:p>
    <w:p>
      <w:pPr>
        <w:spacing w:after="0"/>
        <w:ind w:left="0"/>
        <w:jc w:val="both"/>
      </w:pPr>
      <w:r>
        <w:rPr>
          <w:rFonts w:ascii="Times New Roman"/>
          <w:b w:val="false"/>
          <w:i w:val="false"/>
          <w:color w:val="000000"/>
          <w:sz w:val="28"/>
        </w:rPr>
        <w:t>Қазақстан Республикасы Үкіметінің қаулысы 2002 жылғы 15 шілде N 780</w:t>
      </w:r>
    </w:p>
    <w:p>
      <w:pPr>
        <w:spacing w:after="0"/>
        <w:ind w:left="0"/>
        <w:jc w:val="both"/>
      </w:pPr>
      <w:bookmarkStart w:name="z0" w:id="0"/>
      <w:r>
        <w:rPr>
          <w:rFonts w:ascii="Times New Roman"/>
          <w:b w:val="false"/>
          <w:i w:val="false"/>
          <w:color w:val="000000"/>
          <w:sz w:val="28"/>
        </w:rPr>
        <w:t>
      "Жер туралы" </w:t>
      </w:r>
      <w:r>
        <w:rPr>
          <w:rFonts w:ascii="Times New Roman"/>
          <w:b w:val="false"/>
          <w:i w:val="false"/>
          <w:color w:val="000000"/>
          <w:sz w:val="28"/>
        </w:rPr>
        <w:t>Z010152_</w:t>
      </w:r>
      <w:r>
        <w:rPr>
          <w:rFonts w:ascii="Times New Roman"/>
          <w:b w:val="false"/>
          <w:i w:val="false"/>
          <w:color w:val="000000"/>
          <w:sz w:val="28"/>
        </w:rPr>
        <w:t xml:space="preserve"> Қазақстан Республикасының Заңына сәйкес Қазақстан Республикасының Yкiметi қаулы етеді:</w:t>
      </w:r>
      <w:r>
        <w:br/>
      </w:r>
      <w:r>
        <w:rPr>
          <w:rFonts w:ascii="Times New Roman"/>
          <w:b w:val="false"/>
          <w:i w:val="false"/>
          <w:color w:val="000000"/>
          <w:sz w:val="28"/>
        </w:rPr>
        <w:t>
      1. Қазақстан Республикасының Табиғи ресурстар және қоршаған ортаны қорғау министрлiгі Орман, балық және аңшылық шаруашылығы комитетiнің Iле Алатауы мемлекеттiк ұлттық табиғи паркiнiң ауданы 3,5 га жер учаскесi ерекше қорғалатын табиғи аумақтар жерлерi санатынан қосымшаға сәйкес елдi мекендер жерлерi санатына ауыстырылсын.</w:t>
      </w:r>
      <w:r>
        <w:br/>
      </w:r>
      <w:r>
        <w:rPr>
          <w:rFonts w:ascii="Times New Roman"/>
          <w:b w:val="false"/>
          <w:i w:val="false"/>
          <w:color w:val="000000"/>
          <w:sz w:val="28"/>
        </w:rPr>
        <w:t>
      2. Осы қаулы қол қойылған күнiнен бастап күшiне енедi.</w:t>
      </w:r>
    </w:p>
    <w:bookmarkEnd w:id="0"/>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Премьер-Министрі</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Үкіметінің</w:t>
      </w:r>
      <w:r>
        <w:br/>
      </w:r>
      <w:r>
        <w:rPr>
          <w:rFonts w:ascii="Times New Roman"/>
          <w:b w:val="false"/>
          <w:i w:val="false"/>
          <w:color w:val="000000"/>
          <w:sz w:val="28"/>
        </w:rPr>
        <w:t>
                                            2002 жылғы 15 шілдедегі</w:t>
      </w:r>
      <w:r>
        <w:br/>
      </w:r>
      <w:r>
        <w:rPr>
          <w:rFonts w:ascii="Times New Roman"/>
          <w:b w:val="false"/>
          <w:i w:val="false"/>
          <w:color w:val="000000"/>
          <w:sz w:val="28"/>
        </w:rPr>
        <w:t>
                                                 N 780 қаулысына</w:t>
      </w:r>
      <w:r>
        <w:br/>
      </w: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xml:space="preserve">      Iле Алатауы мемлекеттiк ұлттық табиғи паркiнiң елді мекендер               жерлері санатына ауыстырылатын жерлерінің бөлінуі</w:t>
      </w:r>
      <w:r>
        <w:br/>
      </w:r>
      <w:r>
        <w:rPr>
          <w:rFonts w:ascii="Times New Roman"/>
          <w:b w:val="false"/>
          <w:i w:val="false"/>
          <w:color w:val="000000"/>
          <w:sz w:val="28"/>
        </w:rPr>
        <w:t>
                            (экспликациясы)</w:t>
      </w:r>
    </w:p>
    <w:p>
      <w:pPr>
        <w:spacing w:after="0"/>
        <w:ind w:left="0"/>
        <w:jc w:val="both"/>
      </w:pPr>
      <w:r>
        <w:rPr>
          <w:rFonts w:ascii="Times New Roman"/>
          <w:b w:val="false"/>
          <w:i w:val="false"/>
          <w:color w:val="000000"/>
          <w:sz w:val="28"/>
        </w:rPr>
        <w:t>_____________________________________________________________________     Телімнің     Учаске      Бөгде жер    Ауыстырылатын     Жерлер</w:t>
      </w:r>
      <w:r>
        <w:br/>
      </w:r>
      <w:r>
        <w:rPr>
          <w:rFonts w:ascii="Times New Roman"/>
          <w:b w:val="false"/>
          <w:i w:val="false"/>
          <w:color w:val="000000"/>
          <w:sz w:val="28"/>
        </w:rPr>
        <w:t>
    атауы N      жалпы       пайдалану.     аудан, га       санаты</w:t>
      </w:r>
      <w:r>
        <w:br/>
      </w:r>
      <w:r>
        <w:rPr>
          <w:rFonts w:ascii="Times New Roman"/>
          <w:b w:val="false"/>
          <w:i w:val="false"/>
          <w:color w:val="000000"/>
          <w:sz w:val="28"/>
        </w:rPr>
        <w:t>
                 ауданы,       шылар</w:t>
      </w:r>
      <w:r>
        <w:br/>
      </w:r>
      <w:r>
        <w:rPr>
          <w:rFonts w:ascii="Times New Roman"/>
          <w:b w:val="false"/>
          <w:i w:val="false"/>
          <w:color w:val="000000"/>
          <w:sz w:val="28"/>
        </w:rPr>
        <w:t>
                   га</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Кіші Алматы</w:t>
      </w:r>
      <w:r>
        <w:br/>
      </w:r>
      <w:r>
        <w:rPr>
          <w:rFonts w:ascii="Times New Roman"/>
          <w:b w:val="false"/>
          <w:i w:val="false"/>
          <w:color w:val="000000"/>
          <w:sz w:val="28"/>
        </w:rPr>
        <w:t xml:space="preserve">
 орманшылығы  </w:t>
      </w:r>
    </w:p>
    <w:p>
      <w:pPr>
        <w:spacing w:after="0"/>
        <w:ind w:left="0"/>
        <w:jc w:val="both"/>
      </w:pPr>
      <w:r>
        <w:rPr>
          <w:rFonts w:ascii="Times New Roman"/>
          <w:b w:val="false"/>
          <w:i w:val="false"/>
          <w:color w:val="000000"/>
          <w:sz w:val="28"/>
        </w:rPr>
        <w:t xml:space="preserve"> N 48 орам</w:t>
      </w:r>
      <w:r>
        <w:br/>
      </w:r>
      <w:r>
        <w:rPr>
          <w:rFonts w:ascii="Times New Roman"/>
          <w:b w:val="false"/>
          <w:i w:val="false"/>
          <w:color w:val="000000"/>
          <w:sz w:val="28"/>
        </w:rPr>
        <w:t xml:space="preserve">
 1. N 5 телім     0,8           -            0,5         алаңқай жер </w:t>
      </w:r>
    </w:p>
    <w:p>
      <w:pPr>
        <w:spacing w:after="0"/>
        <w:ind w:left="0"/>
        <w:jc w:val="both"/>
      </w:pPr>
      <w:r>
        <w:rPr>
          <w:rFonts w:ascii="Times New Roman"/>
          <w:b w:val="false"/>
          <w:i w:val="false"/>
          <w:color w:val="000000"/>
          <w:sz w:val="28"/>
        </w:rPr>
        <w:t xml:space="preserve"> 2. N 6 телім     1,1           -            0,2         тік баурай</w:t>
      </w:r>
    </w:p>
    <w:p>
      <w:pPr>
        <w:spacing w:after="0"/>
        <w:ind w:left="0"/>
        <w:jc w:val="both"/>
      </w:pPr>
      <w:r>
        <w:rPr>
          <w:rFonts w:ascii="Times New Roman"/>
          <w:b w:val="false"/>
          <w:i w:val="false"/>
          <w:color w:val="000000"/>
          <w:sz w:val="28"/>
        </w:rPr>
        <w:t xml:space="preserve"> 3. N 8 телім     2,5           -            0,1         алаң</w:t>
      </w:r>
    </w:p>
    <w:p>
      <w:pPr>
        <w:spacing w:after="0"/>
        <w:ind w:left="0"/>
        <w:jc w:val="both"/>
      </w:pPr>
      <w:r>
        <w:rPr>
          <w:rFonts w:ascii="Times New Roman"/>
          <w:b w:val="false"/>
          <w:i w:val="false"/>
          <w:color w:val="000000"/>
          <w:sz w:val="28"/>
        </w:rPr>
        <w:t xml:space="preserve"> 4. N 3 телім     8,5           -            1,4         орманды жер</w:t>
      </w:r>
    </w:p>
    <w:p>
      <w:pPr>
        <w:spacing w:after="0"/>
        <w:ind w:left="0"/>
        <w:jc w:val="both"/>
      </w:pPr>
      <w:r>
        <w:rPr>
          <w:rFonts w:ascii="Times New Roman"/>
          <w:b w:val="false"/>
          <w:i w:val="false"/>
          <w:color w:val="000000"/>
          <w:sz w:val="28"/>
        </w:rPr>
        <w:t xml:space="preserve"> 5. N 15 телім    0,8           -            0,8         алаң </w:t>
      </w:r>
    </w:p>
    <w:p>
      <w:pPr>
        <w:spacing w:after="0"/>
        <w:ind w:left="0"/>
        <w:jc w:val="both"/>
      </w:pPr>
      <w:r>
        <w:rPr>
          <w:rFonts w:ascii="Times New Roman"/>
          <w:b w:val="false"/>
          <w:i w:val="false"/>
          <w:color w:val="000000"/>
          <w:sz w:val="28"/>
        </w:rPr>
        <w:t xml:space="preserve"> 6. N 21 телім    2,4           -            0,5         орманды жер</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Барлығы:      16,1                       3,5</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