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888d" w14:textId="4d98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Кәмелетке толмаған балаларға алимент ұстау жүргізілетін табыс және (немесе) өзге де кіріс түрлерінің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15 шілдедегі N 776 Қаулысы. Күші жойылды - Қазақстан Республикасы Үкіметінің 2012 жылғы 15 мамырдағы № 622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2012.05.15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"Неке және отбасы туралы" Қазақстан Республикасының 1998 жылғы 17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126-бабына сәйкес Қазақстан Республикасының Үкіметі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Кәмелетке толмаған балаларға алимент ұстау жүргізілетін табыс және (немесе) өзге де кіріс түрлерінің тізбесі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15 шілдедегi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Кәмелетке толмаған балаларға алимент ұстау жүргiзiлетiн </w:t>
      </w:r>
      <w:r>
        <w:br/>
      </w:r>
      <w:r>
        <w:rPr>
          <w:rFonts w:ascii="Times New Roman"/>
          <w:b/>
          <w:i w:val="false"/>
          <w:color w:val="000000"/>
        </w:rPr>
        <w:t xml:space="preserve">
табыс және (немесе) өзге де кiрiс түрлерiнiң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Кәмелетке толмаған балаларды асырап-бағуға алимент ұстау осы тiзбенiң 2-тармағында көрсетiлген адамдардың кiрiстерiн қоспағанда, ата-анасы алатын ақшалай (ұлттық және (немесе) шетелдiк валютада) жалақының (ақшалай сыйақы, нәпақа) және өзге де кiрiстiң барлық түрiнен жүргiзiледi, соның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еңбеккерлерге нақты жұмыс iстеген уақыты үшiн немесе орындалған жұмыс үшiн </w:t>
      </w:r>
      <w:r>
        <w:rPr>
          <w:rFonts w:ascii="Times New Roman"/>
          <w:b w:val="false"/>
          <w:i w:val="false"/>
          <w:color w:val="000000"/>
          <w:sz w:val="28"/>
        </w:rPr>
        <w:t>еңбекке ақы төлеу жүйесiнде</w:t>
      </w:r>
      <w:r>
        <w:rPr>
          <w:rFonts w:ascii="Times New Roman"/>
          <w:b w:val="false"/>
          <w:i w:val="false"/>
          <w:color w:val="000000"/>
          <w:sz w:val="28"/>
        </w:rPr>
        <w:t> көзделген белгiленген </w:t>
      </w:r>
      <w:r>
        <w:rPr>
          <w:rFonts w:ascii="Times New Roman"/>
          <w:b w:val="false"/>
          <w:i w:val="false"/>
          <w:color w:val="000000"/>
          <w:sz w:val="28"/>
        </w:rPr>
        <w:t>лауазымдық жалақыларды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 (ставкаларды) негiзге ала отырып есептелген жалақыдан;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еңбекке ақы төлеу жүйесiнде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 көзделген қосымшаақылар мен үстемеақылардың барлық түрiнен, сондай-ақ еңбекке ақы төлеу қоры шегінде қаражатты немесе тиiстi мекеменi ұстауға көзделген қаражатты үнемдеу есебiнен алынатын үстемеақылардан;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еңбекке ақы төлеу жүйесiнде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 көзделген тұрақты және біржолғы сипаттағы сыйлықтардан (сыйақылардан), сондай-ақ материалдық көтермелеудiң өзге де нысандарынан;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"Атқарушылық iс жүргiзу және сот орындаушыларының мәртебесi туралы" Қазақстан Республикасының 1998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62-бабында көзделген </w:t>
      </w:r>
      <w:r>
        <w:rPr>
          <w:rFonts w:ascii="Times New Roman"/>
          <w:b w:val="false"/>
          <w:i w:val="false"/>
          <w:color w:val="000000"/>
          <w:sz w:val="28"/>
        </w:rPr>
        <w:t>өтемақыларды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ақшалай өтемақылардан;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демалыс уақытында сақталатын жалақыдан, сондай-ақ тек бiрнеше жылғы демалыстарды қосқан жағдайда ғана пайдаланылмаған демалысқа төленетiн ақшалай өтемақыдан;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комиссиялық сыйақыдан (штаттағы сақтандыру агенттерiне, штаттағы делдалдарға және басқаларға);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азаматтық заңнамаға сәйкес жасалатын және бiр жолғы сипаттағы емес шарттар бойынша орындалған жұмыстар, ұсынылған қызметтер үшiн алынған сомадан;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авторлық сыйақы сомасынан;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зейнетақы төлемдерiнiң барлық түрiнен, Атқарушылық іс жүргізу және сот орындаушыларының мәртебесі туралы" Қазақстан Республикасының 1998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 62-бабында көзделген </w:t>
      </w:r>
      <w:r>
        <w:rPr>
          <w:rFonts w:ascii="Times New Roman"/>
          <w:b w:val="false"/>
          <w:i w:val="false"/>
          <w:color w:val="000000"/>
          <w:sz w:val="28"/>
        </w:rPr>
        <w:t>жәрдемақыны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мемлекеттік әлеуметтік жәрдемақыдан, </w:t>
      </w:r>
      <w:r>
        <w:rPr>
          <w:rFonts w:ascii="Times New Roman"/>
          <w:b w:val="false"/>
          <w:i w:val="false"/>
          <w:color w:val="000000"/>
          <w:sz w:val="28"/>
        </w:rPr>
        <w:t>атаулы әлеуметтiк көмек</w:t>
      </w:r>
      <w:r>
        <w:rPr>
          <w:rFonts w:ascii="Times New Roman"/>
          <w:b w:val="false"/>
          <w:i w:val="false"/>
          <w:color w:val="000000"/>
          <w:sz w:val="28"/>
        </w:rPr>
        <w:t xml:space="preserve"> сомасынан;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бiлiм беру ұйымдарында оқитындарға төленетiн стипендиялардан;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заңды тұлға құрмай кәсiпкерлiк қызметпен айналысудан түскен табыстардан;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мүлiктi жалға беруден түскен табыстардан;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бағалы қағаздар бойынша түскен табыстардан және заңды тұлғаның мүлкiн басқаруға қатысудан түскен табыстардан;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Семей ядролық полигонындағы ядролық сынақтар әсерiне ұшыраған аумақтарда және Арал өңiрiндегi экологиялық апат аймақтарында тұрғаны үшiн </w:t>
      </w:r>
      <w:r>
        <w:rPr>
          <w:rFonts w:ascii="Times New Roman"/>
          <w:b w:val="false"/>
          <w:i w:val="false"/>
          <w:color w:val="000000"/>
          <w:sz w:val="28"/>
        </w:rPr>
        <w:t>заңнамалық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кесiмдермен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белгiленген еңбекке қосымшаақы төлемiнен.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2005.12.29 N </w:t>
      </w:r>
      <w:r>
        <w:rPr>
          <w:rFonts w:ascii="Times New Roman"/>
          <w:b w:val="false"/>
          <w:i w:val="false"/>
          <w:color w:val="000000"/>
          <w:sz w:val="28"/>
        </w:rPr>
        <w:t>1307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2010.09.01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. қараңыз) қаулыларымен.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Әскери қызметшiлерден, iшкi iстер органдары, прокуратура органдары, қаржы полициясы органдары, Қазақстан Республикасы Төтенше жағдайлар министрлігінің мемлекеттік өртке қарсы қызметі, Қазақстан Республикасының Әдiлет министрлiгi Қылмыстық-атқару жүйесi комитетiнiң қызметкерлерiнен, кеден органдарының лауазымды адамдарынан алимент ұстау қызметтiк мiндеттердi орындауға байланысты олар алатын төлемдердiң мынадай түрлерiнен жүргiзiледi: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лауазымдық жалақыдан, әскери (арнайы) атақ бойынша берiлетiн жалақыдан (үстемеақыдан), сыныптық шенге қосымша төлемнен және Қазақстан Республикасының заңнамасында белгiленген қызмет өткерудiң  </w:t>
      </w:r>
      <w:r>
        <w:rPr>
          <w:rFonts w:ascii="Times New Roman"/>
          <w:b w:val="false"/>
          <w:i w:val="false"/>
          <w:color w:val="000000"/>
          <w:sz w:val="28"/>
        </w:rPr>
        <w:t>ерекше жағдайлары</w:t>
      </w:r>
      <w:r>
        <w:rPr>
          <w:rFonts w:ascii="Times New Roman"/>
          <w:b w:val="false"/>
          <w:i w:val="false"/>
          <w:color w:val="000000"/>
          <w:sz w:val="28"/>
        </w:rPr>
        <w:t> үшiн </w:t>
      </w:r>
      <w:r>
        <w:rPr>
          <w:rFonts w:ascii="Times New Roman"/>
          <w:b w:val="false"/>
          <w:i w:val="false"/>
          <w:color w:val="000000"/>
          <w:sz w:val="28"/>
        </w:rPr>
        <w:t>үстемеақыдан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Семей ядролық полигонындағы ядролық сынақтар әсерiне ұшыраған аумақтарда және Арал өңiрiндегi экологиялық апат аймақтарында тұрғаны үшiн </w:t>
      </w:r>
      <w:r>
        <w:rPr>
          <w:rFonts w:ascii="Times New Roman"/>
          <w:b w:val="false"/>
          <w:i w:val="false"/>
          <w:color w:val="000000"/>
          <w:sz w:val="28"/>
        </w:rPr>
        <w:t>заңнамалық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кесiмдермен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белгiленген еңбекке қосымшаақы төлемiнен;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дүлей апатқа, өртке, мүлiк ұрлануына, мертiгуге, сондай-ақ бала тууға, жақын туыстары қайтыс болуына байланысты көрсетiлген материалдық көмектен басқа, тұрақты сипаттағы материалдық көмек сомасынан;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еңбекке ақы төлеу жүйесiнде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 көзделген тұрақты және біржолғы сипаттағы және тиiстi мекеменi ұстауға көзделген қаражатты үнемдеу есебiнен алынатын сыйлықтардан (сыйақылардан);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тиiстi органды ұстауға көзделген қаражатты үнемдеу есебiнен алынатын үстемеақылар мен қосымшаақылар сомасынан;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олар мертiккен жағдайда төленетiн бiр жолғы өтемақыдан, зиянды немесе қысылтаяң жағдайлардағы жұмыс үшiн өтемақы төлемдерiнен, сондай-ақ табиғи және техногендiк сипаттағы төтенше жағдайлар салдарларын жою кезiнде экологиялық әсерден зардап шеккендерге төленетін ақшалай сомадан және бір жолғы сипаттағы басқа сомалардан өзге, ақшалай өтемақылардың барлық түрінен;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әскери-оқу орындары, арнайы оқу орындары курсанттарының (тыңдаушыларының) лауазымдық жалақысынан (стипендиясынан).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ҚР Үкіметінің 2005.06.30 </w:t>
      </w:r>
      <w:r>
        <w:rPr>
          <w:rFonts w:ascii="Times New Roman"/>
          <w:b w:val="false"/>
          <w:i w:val="false"/>
          <w:color w:val="000000"/>
          <w:sz w:val="28"/>
        </w:rPr>
        <w:t>N 662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2008.11.18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2010.09.01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. қараңыз) қаулыларымен.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