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63ca" w14:textId="8cc6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 мұнай транзитi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29 мамыр N 586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Yкiметi мен Ресей Федерациясының Yкiметi арасындағы мұнай транзиті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орынбасары Кәрiм Қажымқанұлы Мәсiмовке Қазақстан Республикасы Yкiметiнiң атынан Қазақстан Республикасының Yкiметi мен Ресей Федерациясының Yкiметi арасындағы мұнай транзитi туралы келiсiмге қол қоюға өкiлеттiк берiлсiн. </w:t>
      </w:r>
      <w:r>
        <w:br/>
      </w:r>
      <w:r>
        <w:rPr>
          <w:rFonts w:ascii="Times New Roman"/>
          <w:b w:val="false"/>
          <w:i w:val="false"/>
          <w:color w:val="000000"/>
          <w:sz w:val="28"/>
        </w:rPr>
        <w:t xml:space="preserve">
      3. "Қазақстан Республикасының Yкiметi мен Ресей Федерациясының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Yкiметi арасындағы мұнай транзитi туралы келiсiмге қол қою туралы" </w:t>
      </w:r>
    </w:p>
    <w:p>
      <w:pPr>
        <w:spacing w:after="0"/>
        <w:ind w:left="0"/>
        <w:jc w:val="both"/>
      </w:pPr>
      <w:r>
        <w:rPr>
          <w:rFonts w:ascii="Times New Roman"/>
          <w:b w:val="false"/>
          <w:i w:val="false"/>
          <w:color w:val="000000"/>
          <w:sz w:val="28"/>
        </w:rPr>
        <w:t xml:space="preserve">Қазақстан Республикасы Yкiметiнiң 2001 жылғы 27 қарашадағы N 1529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P011529_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қаулысының күшi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Ресей Федерациясының</w:t>
      </w:r>
    </w:p>
    <w:p>
      <w:pPr>
        <w:spacing w:after="0"/>
        <w:ind w:left="0"/>
        <w:jc w:val="both"/>
      </w:pPr>
      <w:r>
        <w:rPr>
          <w:rFonts w:ascii="Times New Roman"/>
          <w:b w:val="false"/>
          <w:i w:val="false"/>
          <w:color w:val="000000"/>
          <w:sz w:val="28"/>
        </w:rPr>
        <w:t>                Yкiметi арасындағы мұнай транзитi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Ресей Федерациясының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жылғы 25 желтоқсандағы Қазақстан Республикасының Yкіметі мен Ресей Федерациясының Yкiметi арасындағы ынтымақтастық және отын-энергетика кешендерiн дамыту туралы келiсiмдi, </w:t>
      </w:r>
      <w:r>
        <w:br/>
      </w:r>
      <w:r>
        <w:rPr>
          <w:rFonts w:ascii="Times New Roman"/>
          <w:b w:val="false"/>
          <w:i w:val="false"/>
          <w:color w:val="000000"/>
          <w:sz w:val="28"/>
        </w:rPr>
        <w:t xml:space="preserve">
      1997 жылғы 25 ақпандағы Қазақстан Республикасының Yкiметі мен Ресей Федерациясының Yкiметі арасындағы мұнай-газ салаларындағы техникалық және экономикалық ынтымақтастық пен интеграция туралы келiсiмдi, </w:t>
      </w:r>
      <w:r>
        <w:br/>
      </w:r>
      <w:r>
        <w:rPr>
          <w:rFonts w:ascii="Times New Roman"/>
          <w:b w:val="false"/>
          <w:i w:val="false"/>
          <w:color w:val="000000"/>
          <w:sz w:val="28"/>
        </w:rPr>
        <w:t xml:space="preserve">
      1996 жылғы 12 сәуiрдегi Магистральды құбыр желiлерi бойынша мұнай мен мұнай өнiмдерiнiң транзитi саласында келiсiлген саясат жүргiзу туралы келiсiмдi, 1998 жылғы 22 қаңтардағы Кеден одағына қатысушы мемлекеттердiң аумағы арқылы транзиттiң бiрыңғай шарттары туралы келiсiмдi, 1999 жылғы 4 маусымдағы Тәуелсiз Мемлекеттер Достастығына қатысушы мемлекеттердiң аумағы арқылы транзит тәртiбi туралы келiсiмдi басшылыққа ала отырып, </w:t>
      </w:r>
      <w:r>
        <w:br/>
      </w:r>
      <w:r>
        <w:rPr>
          <w:rFonts w:ascii="Times New Roman"/>
          <w:b w:val="false"/>
          <w:i w:val="false"/>
          <w:color w:val="000000"/>
          <w:sz w:val="28"/>
        </w:rPr>
        <w:t xml:space="preserve">
      мұнай транзитi саласында бұдан былайғы өзара тиiмдi ынтымақтастықты дамыту мен тереңдетуге мүдделiлiкке сүйене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пайда негізiнде және бiр-бiрiнiң экономикалық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мүдделерiн ескере отырып, құбыр желiсiмен және көлiктiң басқа түрлерiмен </w:t>
      </w:r>
    </w:p>
    <w:p>
      <w:pPr>
        <w:spacing w:after="0"/>
        <w:ind w:left="0"/>
        <w:jc w:val="both"/>
      </w:pPr>
      <w:r>
        <w:rPr>
          <w:rFonts w:ascii="Times New Roman"/>
          <w:b w:val="false"/>
          <w:i w:val="false"/>
          <w:color w:val="000000"/>
          <w:sz w:val="28"/>
        </w:rPr>
        <w:t>жүзеге асырылатын мұнай транзитi саласында ынтымақтасады.</w:t>
      </w:r>
    </w:p>
    <w:p>
      <w:pPr>
        <w:spacing w:after="0"/>
        <w:ind w:left="0"/>
        <w:jc w:val="both"/>
      </w:pPr>
      <w:r>
        <w:rPr>
          <w:rFonts w:ascii="Times New Roman"/>
          <w:b w:val="false"/>
          <w:i w:val="false"/>
          <w:color w:val="000000"/>
          <w:sz w:val="28"/>
        </w:rPr>
        <w:t xml:space="preserve">     Осы Келiсiм Тараптар мемлекеттерiнiң аумақтары арқылы мұнай </w:t>
      </w:r>
    </w:p>
    <w:p>
      <w:pPr>
        <w:spacing w:after="0"/>
        <w:ind w:left="0"/>
        <w:jc w:val="both"/>
      </w:pPr>
      <w:r>
        <w:rPr>
          <w:rFonts w:ascii="Times New Roman"/>
          <w:b w:val="false"/>
          <w:i w:val="false"/>
          <w:color w:val="000000"/>
          <w:sz w:val="28"/>
        </w:rPr>
        <w:t>транзитiнiң тәртiбiн, шарттарын және жалпы қағидаттарын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үшiн Тараптар мынадай құзыреттi органдарды:</w:t>
      </w:r>
    </w:p>
    <w:p>
      <w:pPr>
        <w:spacing w:after="0"/>
        <w:ind w:left="0"/>
        <w:jc w:val="both"/>
      </w:pPr>
      <w:r>
        <w:rPr>
          <w:rFonts w:ascii="Times New Roman"/>
          <w:b w:val="false"/>
          <w:i w:val="false"/>
          <w:color w:val="000000"/>
          <w:sz w:val="28"/>
        </w:rPr>
        <w:t xml:space="preserve">     Қазақстан Тарапынан - Қазақстан Республикасының Энергетика және </w:t>
      </w:r>
    </w:p>
    <w:p>
      <w:pPr>
        <w:spacing w:after="0"/>
        <w:ind w:left="0"/>
        <w:jc w:val="both"/>
      </w:pPr>
      <w:r>
        <w:rPr>
          <w:rFonts w:ascii="Times New Roman"/>
          <w:b w:val="false"/>
          <w:i w:val="false"/>
          <w:color w:val="000000"/>
          <w:sz w:val="28"/>
        </w:rPr>
        <w:t>минералдық ресурстар министрлiгін,</w:t>
      </w:r>
    </w:p>
    <w:p>
      <w:pPr>
        <w:spacing w:after="0"/>
        <w:ind w:left="0"/>
        <w:jc w:val="both"/>
      </w:pPr>
      <w:r>
        <w:rPr>
          <w:rFonts w:ascii="Times New Roman"/>
          <w:b w:val="false"/>
          <w:i w:val="false"/>
          <w:color w:val="000000"/>
          <w:sz w:val="28"/>
        </w:rPr>
        <w:t xml:space="preserve">     Ресей Тарапынан - Ресей Федерациясының Энергетика министрлiгiн </w:t>
      </w:r>
    </w:p>
    <w:p>
      <w:pPr>
        <w:spacing w:after="0"/>
        <w:ind w:left="0"/>
        <w:jc w:val="both"/>
      </w:pPr>
      <w:r>
        <w:rPr>
          <w:rFonts w:ascii="Times New Roman"/>
          <w:b w:val="false"/>
          <w:i w:val="false"/>
          <w:color w:val="000000"/>
          <w:sz w:val="28"/>
        </w:rPr>
        <w:t>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жұмыс iстеп тұрған көлiк жүйесiмен, соның iшiнде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магистральды мұнай құбырлары жүйесiмен, келiсiлген мөлшерде Тараптар </w:t>
      </w:r>
    </w:p>
    <w:p>
      <w:pPr>
        <w:spacing w:after="0"/>
        <w:ind w:left="0"/>
        <w:jc w:val="both"/>
      </w:pPr>
      <w:r>
        <w:rPr>
          <w:rFonts w:ascii="Times New Roman"/>
          <w:b w:val="false"/>
          <w:i w:val="false"/>
          <w:color w:val="000000"/>
          <w:sz w:val="28"/>
        </w:rPr>
        <w:t xml:space="preserve">мемлекеттерiнiң аумағы арқылы ұзақ мерзiмдi мұнай транзитiн жүзеге </w:t>
      </w:r>
    </w:p>
    <w:p>
      <w:pPr>
        <w:spacing w:after="0"/>
        <w:ind w:left="0"/>
        <w:jc w:val="both"/>
      </w:pPr>
      <w:r>
        <w:rPr>
          <w:rFonts w:ascii="Times New Roman"/>
          <w:b w:val="false"/>
          <w:i w:val="false"/>
          <w:color w:val="000000"/>
          <w:sz w:val="28"/>
        </w:rPr>
        <w:t>асырудың кепiлдi мүмкiндiгін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магистральды мұнай құбырларының жұмыс iстеп тұрған жүйелерiн </w:t>
      </w:r>
    </w:p>
    <w:p>
      <w:pPr>
        <w:spacing w:after="0"/>
        <w:ind w:left="0"/>
        <w:jc w:val="both"/>
      </w:pPr>
      <w:r>
        <w:rPr>
          <w:rFonts w:ascii="Times New Roman"/>
          <w:b w:val="false"/>
          <w:i w:val="false"/>
          <w:color w:val="000000"/>
          <w:sz w:val="28"/>
        </w:rPr>
        <w:t xml:space="preserve">кеңейту және қайта құру жөнiндегі жобаларды, сондай-ақ жаңа экспорттық </w:t>
      </w:r>
    </w:p>
    <w:p>
      <w:pPr>
        <w:spacing w:after="0"/>
        <w:ind w:left="0"/>
        <w:jc w:val="both"/>
      </w:pPr>
      <w:r>
        <w:rPr>
          <w:rFonts w:ascii="Times New Roman"/>
          <w:b w:val="false"/>
          <w:i w:val="false"/>
          <w:color w:val="000000"/>
          <w:sz w:val="28"/>
        </w:rPr>
        <w:t xml:space="preserve">бағыттар бойынша, соның iшiнде "Приморск порты" бағыты бойынша мұнай </w:t>
      </w:r>
    </w:p>
    <w:p>
      <w:pPr>
        <w:spacing w:after="0"/>
        <w:ind w:left="0"/>
        <w:jc w:val="both"/>
      </w:pPr>
      <w:r>
        <w:rPr>
          <w:rFonts w:ascii="Times New Roman"/>
          <w:b w:val="false"/>
          <w:i w:val="false"/>
          <w:color w:val="000000"/>
          <w:sz w:val="28"/>
        </w:rPr>
        <w:t xml:space="preserve">тасымалының перспективалық жобаларын әзiрлеуге және жүзеге асыруға ықпал </w:t>
      </w:r>
    </w:p>
    <w:p>
      <w:pPr>
        <w:spacing w:after="0"/>
        <w:ind w:left="0"/>
        <w:jc w:val="both"/>
      </w:pPr>
      <w:r>
        <w:rPr>
          <w:rFonts w:ascii="Times New Roman"/>
          <w:b w:val="false"/>
          <w:i w:val="false"/>
          <w:color w:val="000000"/>
          <w:sz w:val="28"/>
        </w:rPr>
        <w:t>ететiн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мұнайы транзитiнiң бағыттары және оның мөлшерi Қазақстан Тарабының құзыреттi органының өтiнiмдерi және мұнай тасымалының кестелерi негiзiнде айқындалады.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Тарабы қазақстан мұнайының транзитiн магистральдық құбырлар жүйесi бойынша Ресей Федерациясының аумағы арқылы жүзеге асыруға кепiлдi түрде мүмкiндiк бередi, ал Қазақстан Тарабы транзит режимiнде осы Келiсiм қолданылатын мерзiм бойына мұнай жеткiзу мүмкiндiгін кепiлдi түрде мынадай мөлшерде қамтамасыз етедi: </w:t>
      </w:r>
      <w:r>
        <w:br/>
      </w:r>
      <w:r>
        <w:rPr>
          <w:rFonts w:ascii="Times New Roman"/>
          <w:b w:val="false"/>
          <w:i w:val="false"/>
          <w:color w:val="000000"/>
          <w:sz w:val="28"/>
        </w:rPr>
        <w:t xml:space="preserve">
      Атырау-Самара мұнай құбырымен - жылына кемiнде 15 млн.тонна; </w:t>
      </w:r>
      <w:r>
        <w:br/>
      </w:r>
      <w:r>
        <w:rPr>
          <w:rFonts w:ascii="Times New Roman"/>
          <w:b w:val="false"/>
          <w:i w:val="false"/>
          <w:color w:val="000000"/>
          <w:sz w:val="28"/>
        </w:rPr>
        <w:t xml:space="preserve">
      Махачкала - Тихорецк - Новороссийск мұнай құбырлары жүйесiмен - жылына кемiнде 2,5 млн.тонна.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Тарабы қолда бар және жаңадан құрылатын магистральды мұнай құбырлары жүйелерiмен Қазақстан Республикасының аумағы арқылы ресей мұнайының транзитiн кепiлдi түрде жүзеге асыру мүмкiндiгін бередi. </w:t>
      </w:r>
      <w:r>
        <w:br/>
      </w:r>
      <w:r>
        <w:rPr>
          <w:rFonts w:ascii="Times New Roman"/>
          <w:b w:val="false"/>
          <w:i w:val="false"/>
          <w:color w:val="000000"/>
          <w:sz w:val="28"/>
        </w:rPr>
        <w:t xml:space="preserve">
      Қазақстан Республикасының аумағы арқылы жеткiзiлетiн ресей мұнайының бағыттары және оның мөлшерi Ресей Тарабының құзыретті органы мәлiмдеген мұнай көлемiнiң негізiнде және экспортқа арналған мұнай тасымалының кестелерiмен белгіленетiн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Каспий Құбыр Консорциумының (КҚК) Теңiз - Новороссийск мұнай құбыры бойынша қазақстан мұнайының транзитi жүйенiң техникалық мүмкiндiгіне және "КҚК-Р" жабық акционерлiк қоғамы (Ресей) мен "КҚК-Қ" жабық акционерлiк қоғамы (Қазақстан) шаруашылық жүргiзушi субъектiлерi арасында және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Қазақстан Республикасы мен Ресей Федерациясының мұнай жеткiзушiлерiмен </w:t>
      </w:r>
    </w:p>
    <w:p>
      <w:pPr>
        <w:spacing w:after="0"/>
        <w:ind w:left="0"/>
        <w:jc w:val="both"/>
      </w:pPr>
      <w:r>
        <w:rPr>
          <w:rFonts w:ascii="Times New Roman"/>
          <w:b w:val="false"/>
          <w:i w:val="false"/>
          <w:color w:val="000000"/>
          <w:sz w:val="28"/>
        </w:rPr>
        <w:t>жасалатын шарттарға сәйкес iске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аумақтары арқылы транзит режимiнде мұнай</w:t>
      </w:r>
    </w:p>
    <w:p>
      <w:pPr>
        <w:spacing w:after="0"/>
        <w:ind w:left="0"/>
        <w:jc w:val="both"/>
      </w:pPr>
      <w:r>
        <w:rPr>
          <w:rFonts w:ascii="Times New Roman"/>
          <w:b w:val="false"/>
          <w:i w:val="false"/>
          <w:color w:val="000000"/>
          <w:sz w:val="28"/>
        </w:rPr>
        <w:t xml:space="preserve">тасымалдау жөнiндегі қызметтер көрсету шаруашылық жүргізушi субъектілерi </w:t>
      </w:r>
    </w:p>
    <w:p>
      <w:pPr>
        <w:spacing w:after="0"/>
        <w:ind w:left="0"/>
        <w:jc w:val="both"/>
      </w:pPr>
      <w:r>
        <w:rPr>
          <w:rFonts w:ascii="Times New Roman"/>
          <w:b w:val="false"/>
          <w:i w:val="false"/>
          <w:color w:val="000000"/>
          <w:sz w:val="28"/>
        </w:rPr>
        <w:t>арасындағы шарттардың (келiсiм-шарттардың) негiзiнде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аумақтары бойынша мұнай транзитiн жүзеге</w:t>
      </w:r>
    </w:p>
    <w:p>
      <w:pPr>
        <w:spacing w:after="0"/>
        <w:ind w:left="0"/>
        <w:jc w:val="both"/>
      </w:pPr>
      <w:r>
        <w:rPr>
          <w:rFonts w:ascii="Times New Roman"/>
          <w:b w:val="false"/>
          <w:i w:val="false"/>
          <w:color w:val="000000"/>
          <w:sz w:val="28"/>
        </w:rPr>
        <w:t>асыру жөнiндегi қызметтерге ақы төлеу Қазақстан Республикасы мен Ресей</w:t>
      </w:r>
    </w:p>
    <w:p>
      <w:pPr>
        <w:spacing w:after="0"/>
        <w:ind w:left="0"/>
        <w:jc w:val="both"/>
      </w:pPr>
      <w:r>
        <w:rPr>
          <w:rFonts w:ascii="Times New Roman"/>
          <w:b w:val="false"/>
          <w:i w:val="false"/>
          <w:color w:val="000000"/>
          <w:sz w:val="28"/>
        </w:rPr>
        <w:t xml:space="preserve">Федерациясының атқарушы билiк органдары бекiткен тарифтер бойынша </w:t>
      </w:r>
    </w:p>
    <w:p>
      <w:pPr>
        <w:spacing w:after="0"/>
        <w:ind w:left="0"/>
        <w:jc w:val="both"/>
      </w:pPr>
      <w:r>
        <w:rPr>
          <w:rFonts w:ascii="Times New Roman"/>
          <w:b w:val="false"/>
          <w:i w:val="false"/>
          <w:color w:val="000000"/>
          <w:sz w:val="28"/>
        </w:rPr>
        <w:t>жүргізiледi.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объектiсi болып табылатын құбырлармен және көлiктiң</w:t>
      </w:r>
    </w:p>
    <w:p>
      <w:pPr>
        <w:spacing w:after="0"/>
        <w:ind w:left="0"/>
        <w:jc w:val="both"/>
      </w:pPr>
      <w:r>
        <w:rPr>
          <w:rFonts w:ascii="Times New Roman"/>
          <w:b w:val="false"/>
          <w:i w:val="false"/>
          <w:color w:val="000000"/>
          <w:sz w:val="28"/>
        </w:rPr>
        <w:t xml:space="preserve">өзге де түрлерiмен тасымалданатын мұнайға меншiк құқығы шаруашылық </w:t>
      </w:r>
    </w:p>
    <w:p>
      <w:pPr>
        <w:spacing w:after="0"/>
        <w:ind w:left="0"/>
        <w:jc w:val="both"/>
      </w:pPr>
      <w:r>
        <w:rPr>
          <w:rFonts w:ascii="Times New Roman"/>
          <w:b w:val="false"/>
          <w:i w:val="false"/>
          <w:color w:val="000000"/>
          <w:sz w:val="28"/>
        </w:rPr>
        <w:t xml:space="preserve">жүргізушi субъектілерi арасындағы шарттарға сәйкес тиiстi жүк </w:t>
      </w:r>
    </w:p>
    <w:p>
      <w:pPr>
        <w:spacing w:after="0"/>
        <w:ind w:left="0"/>
        <w:jc w:val="both"/>
      </w:pPr>
      <w:r>
        <w:rPr>
          <w:rFonts w:ascii="Times New Roman"/>
          <w:b w:val="false"/>
          <w:i w:val="false"/>
          <w:color w:val="000000"/>
          <w:sz w:val="28"/>
        </w:rPr>
        <w:t>жөнелтушiлерде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кеден аумақтары арқылы мұнай тасымалдау Қазақстан Республикасының заңнамасына және Ресей Федерациясының заңнамасына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 мұнай көлемiнiң транзитi үшiн жобаларды қаржыландыруды ұйымдастыру және Тараптардың бiрiнiң қолда бар мұнай құбыры жүйесiнiң транзиттiк қуаттарын кеңейту кезiнде заем қаражатының қайтарылуын қамтамасыз ету мақсатында Тараптар тиiстi кезеңге ең аз қажеттi мұнай көлемiнiң жеткiзiлiмiне кепiлдiк бередi. </w:t>
      </w:r>
      <w:r>
        <w:br/>
      </w:r>
      <w:r>
        <w:rPr>
          <w:rFonts w:ascii="Times New Roman"/>
          <w:b w:val="false"/>
          <w:i w:val="false"/>
          <w:color w:val="000000"/>
          <w:sz w:val="28"/>
        </w:rPr>
        <w:t xml:space="preserve">
      Егер транзит үшiн магистральды мұнай құбырлары жүйесiнiң қолда бар қуаттарының мүмкiндiгiнен асып кететiн мұнай көлемi мәлiмделген жағдайда Тараптардың құзыреттi органдары қосымша қуаттарды құру және заем қаражаттарының қайтарылуын қамтамасыз ететiн кезеңге тиiстi мұнай көлемiнiң жеткiзiлiмiне кепiл шарттарын келiседi. </w:t>
      </w:r>
      <w:r>
        <w:br/>
      </w:r>
      <w:r>
        <w:rPr>
          <w:rFonts w:ascii="Times New Roman"/>
          <w:b w:val="false"/>
          <w:i w:val="false"/>
          <w:color w:val="000000"/>
          <w:sz w:val="28"/>
        </w:rPr>
        <w:t xml:space="preserve">
      Осы баптың шеңберiнде қол жеткен уағдаластықтар осы Келiсiмнiң ажыратылмас бөлiгi болып табылатын жеке хаттамалармен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Тежеусiз күш жағдаяттарының орын алуы салдарынан транзит үзiлген, қысқартылған немесе тоқтатылған жағдайда Тараптардың құзыреттi органдары бұдан арғы iс-қимылдарын келiсiп алу үшiн тиiстi консультациялар өткiзедi. Тежеусiз күш жағдаяттары орын алған жағдайда осы Келiсiмде белгiленген мiндеттемелерiн орындауы мүмкiн болмайтын Тарап бұл туралы басқа Тарапты үш жұмыс күнi iшiнде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магистральды мұнай құбырлары объектiлерiндегi табиғи апаттар, авариялық жағдайлар мен алапаттар зардаптарын жою кезiнде мамандар жiберу, материалдық-техникалық ресурстар мен арнайы техника беру жолымен өзара көмек көрсетедi. </w:t>
      </w:r>
      <w:r>
        <w:br/>
      </w:r>
      <w:r>
        <w:rPr>
          <w:rFonts w:ascii="Times New Roman"/>
          <w:b w:val="false"/>
          <w:i w:val="false"/>
          <w:color w:val="000000"/>
          <w:sz w:val="28"/>
        </w:rPr>
        <w:t xml:space="preserve">
      Әр Тарап өздерiнiң ұлттық заңнамаларына сәйкес авариялық-қалпына келтiру бригадаларының шекарадан тосқауылсыз өтуi және магистральды мұнай құбырлары объектiлерiндегi табиғи апаттар, авариялық жағдайлар және алапаттар зардаптарын жоюға пайдаланылатын жабдықтарды, материалдар мен арнайы техниканы уақытша әкелу үшiн Тараптар мемлекеттерiнiң қажеттi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шаралар қабылдауын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шеңберiндегі ынтымақтастық Қазақстан Республикасы мен</w:t>
      </w:r>
    </w:p>
    <w:p>
      <w:pPr>
        <w:spacing w:after="0"/>
        <w:ind w:left="0"/>
        <w:jc w:val="both"/>
      </w:pPr>
      <w:r>
        <w:rPr>
          <w:rFonts w:ascii="Times New Roman"/>
          <w:b w:val="false"/>
          <w:i w:val="false"/>
          <w:color w:val="000000"/>
          <w:sz w:val="28"/>
        </w:rPr>
        <w:t xml:space="preserve">Ресей Федерациясы қатысушылары болып табылатын басқа халықаралық шарттар </w:t>
      </w:r>
    </w:p>
    <w:p>
      <w:pPr>
        <w:spacing w:after="0"/>
        <w:ind w:left="0"/>
        <w:jc w:val="both"/>
      </w:pPr>
      <w:r>
        <w:rPr>
          <w:rFonts w:ascii="Times New Roman"/>
          <w:b w:val="false"/>
          <w:i w:val="false"/>
          <w:color w:val="000000"/>
          <w:sz w:val="28"/>
        </w:rPr>
        <w:t xml:space="preserve">мен уағдаластықтар бойынша мiндеттемелерiн орындауына нұқсан </w:t>
      </w:r>
    </w:p>
    <w:p>
      <w:pPr>
        <w:spacing w:after="0"/>
        <w:ind w:left="0"/>
        <w:jc w:val="both"/>
      </w:pPr>
      <w:r>
        <w:rPr>
          <w:rFonts w:ascii="Times New Roman"/>
          <w:b w:val="false"/>
          <w:i w:val="false"/>
          <w:color w:val="000000"/>
          <w:sz w:val="28"/>
        </w:rPr>
        <w:t>келтiрмейтiндей етiп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мен қолдануға қатысты Тараптар</w:t>
      </w:r>
    </w:p>
    <w:p>
      <w:pPr>
        <w:spacing w:after="0"/>
        <w:ind w:left="0"/>
        <w:jc w:val="both"/>
      </w:pPr>
      <w:r>
        <w:rPr>
          <w:rFonts w:ascii="Times New Roman"/>
          <w:b w:val="false"/>
          <w:i w:val="false"/>
          <w:color w:val="000000"/>
          <w:sz w:val="28"/>
        </w:rPr>
        <w:t>арасындағы даулар өзара консультациялар мен келiссөздер жүргiзу арқылы</w:t>
      </w:r>
    </w:p>
    <w:p>
      <w:pPr>
        <w:spacing w:after="0"/>
        <w:ind w:left="0"/>
        <w:jc w:val="both"/>
      </w:pPr>
      <w:r>
        <w:rPr>
          <w:rFonts w:ascii="Times New Roman"/>
          <w:b w:val="false"/>
          <w:i w:val="false"/>
          <w:color w:val="000000"/>
          <w:sz w:val="28"/>
        </w:rPr>
        <w:t>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өзгерiстер мен толықтырулар енгізу Тараптардың келiсiмi бойынша жүзеге асырылады және осы Келiсiмнiң ажырамас бөлiгi болып табылатын жекелеген хаттамалармен ресiмделедi.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күнiнен бастап күшiне енедi және 15 жыл бойына қолданылады. Оның күшi келесi бес жыл кезеңге өздігінен ұзартылып отырады. Осы Келiсiмнiң күшi Тараптардың бiрi басқа Тараптан осы Келiсiмнiң қолданылуын тоқтату ниетi туралы жазбаша хабарлама алған күнiнен бастап 12 ай өткеннен кейiн тоқтатылуы мүмкiн. </w:t>
      </w:r>
    </w:p>
    <w:bookmarkEnd w:id="9"/>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Осы Келiсiмнiң күшi тоқтатылғаннан кейiн оның ережелерi, Тараптарда</w:t>
      </w:r>
    </w:p>
    <w:p>
      <w:pPr>
        <w:spacing w:after="0"/>
        <w:ind w:left="0"/>
        <w:jc w:val="both"/>
      </w:pPr>
      <w:r>
        <w:rPr>
          <w:rFonts w:ascii="Times New Roman"/>
          <w:b w:val="false"/>
          <w:i w:val="false"/>
          <w:color w:val="000000"/>
          <w:sz w:val="28"/>
        </w:rPr>
        <w:t xml:space="preserve">оны тоқтатуға дейiн туындаған мiндеттемелер толық орындалғанға дейiн </w:t>
      </w:r>
    </w:p>
    <w:p>
      <w:pPr>
        <w:spacing w:after="0"/>
        <w:ind w:left="0"/>
        <w:jc w:val="both"/>
      </w:pPr>
      <w:r>
        <w:rPr>
          <w:rFonts w:ascii="Times New Roman"/>
          <w:b w:val="false"/>
          <w:i w:val="false"/>
          <w:color w:val="000000"/>
          <w:sz w:val="28"/>
        </w:rPr>
        <w:t>қолданылатын болады.</w:t>
      </w:r>
    </w:p>
    <w:p>
      <w:pPr>
        <w:spacing w:after="0"/>
        <w:ind w:left="0"/>
        <w:jc w:val="both"/>
      </w:pPr>
      <w:r>
        <w:rPr>
          <w:rFonts w:ascii="Times New Roman"/>
          <w:b w:val="false"/>
          <w:i w:val="false"/>
          <w:color w:val="000000"/>
          <w:sz w:val="28"/>
        </w:rPr>
        <w:t xml:space="preserve">     _______ жылғы "____"_______ ________ қаласында орыс және қазақ </w:t>
      </w:r>
    </w:p>
    <w:p>
      <w:pPr>
        <w:spacing w:after="0"/>
        <w:ind w:left="0"/>
        <w:jc w:val="both"/>
      </w:pPr>
      <w:r>
        <w:rPr>
          <w:rFonts w:ascii="Times New Roman"/>
          <w:b w:val="false"/>
          <w:i w:val="false"/>
          <w:color w:val="000000"/>
          <w:sz w:val="28"/>
        </w:rPr>
        <w:t xml:space="preserve">тiлдерiнде екi түпнұсқа данада жасалды және екi мәтiннiң де күшi бiрдей. </w:t>
      </w:r>
    </w:p>
    <w:p>
      <w:pPr>
        <w:spacing w:after="0"/>
        <w:ind w:left="0"/>
        <w:jc w:val="both"/>
      </w:pPr>
      <w:r>
        <w:rPr>
          <w:rFonts w:ascii="Times New Roman"/>
          <w:b w:val="false"/>
          <w:i w:val="false"/>
          <w:color w:val="000000"/>
          <w:sz w:val="28"/>
        </w:rPr>
        <w:t xml:space="preserve">Осы Келiсiмнiң ережелерiн түсiндiруде келiспеушiлiктер туындаған жағдайда </w:t>
      </w:r>
    </w:p>
    <w:p>
      <w:pPr>
        <w:spacing w:after="0"/>
        <w:ind w:left="0"/>
        <w:jc w:val="both"/>
      </w:pPr>
      <w:r>
        <w:rPr>
          <w:rFonts w:ascii="Times New Roman"/>
          <w:b w:val="false"/>
          <w:i w:val="false"/>
          <w:color w:val="000000"/>
          <w:sz w:val="28"/>
        </w:rPr>
        <w:t>Тараптар орыс тiлiндегі мәтiнге жүгінетiн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Yкiметі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