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fb99" w14:textId="5b5f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теңіз сауда порты" республикалық мемлекеттік кәсіпорнын дамытудың 2002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24 мамыр N 564</w:t>
      </w:r>
    </w:p>
    <w:p>
      <w:pPr>
        <w:spacing w:after="0"/>
        <w:ind w:left="0"/>
        <w:jc w:val="both"/>
      </w:pPr>
      <w:bookmarkStart w:name="z0" w:id="0"/>
      <w:r>
        <w:rPr>
          <w:rFonts w:ascii="Times New Roman"/>
          <w:b w:val="false"/>
          <w:i w:val="false"/>
          <w:color w:val="000000"/>
          <w:sz w:val="28"/>
        </w:rPr>
        <w:t>
      "Қазақстан Республикасының әлеуметтік-экономикалық дамуының 2002 жылға арналған Индикативтік жоспары туралы" Қазақстан Республикасы Үкіметінің 2001 жылғы 14 қыркүйектегі N 1199 </w:t>
      </w:r>
      <w:r>
        <w:rPr>
          <w:rFonts w:ascii="Times New Roman"/>
          <w:b w:val="false"/>
          <w:i w:val="false"/>
          <w:color w:val="000000"/>
          <w:sz w:val="28"/>
        </w:rPr>
        <w:t xml:space="preserve">P011199_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"Ақтау теңіз сауда порты"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мемлекеттік кәсіпорнын дамытудың 2002 жылға арналған жоспары бекітілсін.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К.Қ.Мәсімовке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24 мамырдағы</w:t>
      </w:r>
    </w:p>
    <w:p>
      <w:pPr>
        <w:spacing w:after="0"/>
        <w:ind w:left="0"/>
        <w:jc w:val="both"/>
      </w:pPr>
      <w:r>
        <w:rPr>
          <w:rFonts w:ascii="Times New Roman"/>
          <w:b w:val="false"/>
          <w:i w:val="false"/>
          <w:color w:val="000000"/>
          <w:sz w:val="28"/>
        </w:rPr>
        <w:t>                                               N 564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теңіз сауда порты" республикалық мемлекеттік</w:t>
      </w:r>
    </w:p>
    <w:p>
      <w:pPr>
        <w:spacing w:after="0"/>
        <w:ind w:left="0"/>
        <w:jc w:val="both"/>
      </w:pPr>
      <w:r>
        <w:rPr>
          <w:rFonts w:ascii="Times New Roman"/>
          <w:b w:val="false"/>
          <w:i w:val="false"/>
          <w:color w:val="000000"/>
          <w:sz w:val="28"/>
        </w:rPr>
        <w:t>            кәсіпорнын дамытудың 2002 жылға арналған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"Ақтау теңіз сауда порты" республикалық мемлекеттік кәсіпорнын дамыту жоспары кәсіпорынның 2000 жылғы қызметін талдау, 2001 жылдан күтілетін нәтижелер мен қалыптасқан әрі жоспарланып отырған жүк тасқындары мен олардың ұлғаюына немесе азаюына әсер ететін факторлар ескеріле отырып, белгіленген пайдалану және қаржылық көрсеткіштер негізінде "Қазақстан Республикасының әлеуметтік-экономикалық дамуының 2002 жылға арналған индикативтік жоспары туралы" Қазақстан Республикасы Үкіметінің 2001 жылғы 14 қыркүйектегі N 1199 </w:t>
      </w:r>
      <w:r>
        <w:rPr>
          <w:rFonts w:ascii="Times New Roman"/>
          <w:b w:val="false"/>
          <w:i w:val="false"/>
          <w:color w:val="000000"/>
          <w:sz w:val="28"/>
        </w:rPr>
        <w:t xml:space="preserve">P011199_ </w:t>
      </w:r>
      <w:r>
        <w:rPr>
          <w:rFonts w:ascii="Times New Roman"/>
          <w:b w:val="false"/>
          <w:i w:val="false"/>
          <w:color w:val="000000"/>
          <w:sz w:val="28"/>
        </w:rPr>
        <w:t xml:space="preserve">қаулысына сәйкес әзірленді. </w:t>
      </w:r>
      <w:r>
        <w:br/>
      </w:r>
      <w:r>
        <w:rPr>
          <w:rFonts w:ascii="Times New Roman"/>
          <w:b w:val="false"/>
          <w:i w:val="false"/>
          <w:color w:val="000000"/>
          <w:sz w:val="28"/>
        </w:rPr>
        <w:t xml:space="preserve">
      Есептеулер ұлттық валюта - теңгеде жүргізілді. Даму жоспарының кіріс бөлігінің көрсеткіштері мен банктердің несиелері, шетел мемлекеттерінің негізгі қаражатын (порттық сүйрегішті жалға алу) пайдаланғаны үшін жалға алу төлемдері сияқты АҚШ долларында көзделген шығыс бөлігінің кейбір көрсеткіштері "Қазақстан Республикасының әлеуметтік-экономикалық дамуының 2002 жылға арналған индикативтік жоспары туралы" Қазақстан Республикасы Үкіметінің 2001 жылғы 14 қыркүйектегі N 1199 қаулысының 2-қосымшасына сәйкес валютаның орташа жылдық бағамы бойынша есептелген. </w:t>
      </w:r>
      <w:r>
        <w:br/>
      </w:r>
      <w:r>
        <w:rPr>
          <w:rFonts w:ascii="Times New Roman"/>
          <w:b w:val="false"/>
          <w:i w:val="false"/>
          <w:color w:val="000000"/>
          <w:sz w:val="28"/>
        </w:rPr>
        <w:t xml:space="preserve">
      Доллардың 2002 жылға арналған даму жоспарында қабылданған орташа жылдық бағамы - 154,6 теңге, оның ішінде әр тоқсан бойынша: </w:t>
      </w:r>
      <w:r>
        <w:br/>
      </w:r>
      <w:r>
        <w:rPr>
          <w:rFonts w:ascii="Times New Roman"/>
          <w:b w:val="false"/>
          <w:i w:val="false"/>
          <w:color w:val="000000"/>
          <w:sz w:val="28"/>
        </w:rPr>
        <w:t xml:space="preserve">
      1 тоқсан - 151,49 теңге </w:t>
      </w:r>
      <w:r>
        <w:br/>
      </w:r>
      <w:r>
        <w:rPr>
          <w:rFonts w:ascii="Times New Roman"/>
          <w:b w:val="false"/>
          <w:i w:val="false"/>
          <w:color w:val="000000"/>
          <w:sz w:val="28"/>
        </w:rPr>
        <w:t xml:space="preserve">
      2 тоқсан - 153,54 теңге </w:t>
      </w:r>
      <w:r>
        <w:br/>
      </w:r>
      <w:r>
        <w:rPr>
          <w:rFonts w:ascii="Times New Roman"/>
          <w:b w:val="false"/>
          <w:i w:val="false"/>
          <w:color w:val="000000"/>
          <w:sz w:val="28"/>
        </w:rPr>
        <w:t xml:space="preserve">
      3 тоқсан - 153,55 теңге </w:t>
      </w:r>
      <w:r>
        <w:br/>
      </w:r>
      <w:r>
        <w:rPr>
          <w:rFonts w:ascii="Times New Roman"/>
          <w:b w:val="false"/>
          <w:i w:val="false"/>
          <w:color w:val="000000"/>
          <w:sz w:val="28"/>
        </w:rPr>
        <w:t xml:space="preserve">
      4 тоқсан - 157,74 теңге </w:t>
      </w:r>
      <w:r>
        <w:br/>
      </w:r>
      <w:r>
        <w:rPr>
          <w:rFonts w:ascii="Times New Roman"/>
          <w:b w:val="false"/>
          <w:i w:val="false"/>
          <w:color w:val="000000"/>
          <w:sz w:val="28"/>
        </w:rPr>
        <w:t xml:space="preserve">
      Жоспардың кіріс бөлігінің 2001 жылғы күтіліп отырған орындалуы доллардың орташа жылдық бағамы 147,1 теңге бойынша есептелген.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Кәсіпорын туралы жалпы мәліметтер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"Ақтау теңіз сауда порты" республикалық мемлекеттік кәсіпорны (бұдан әрі - Кәсіпорын) мемлекеттік кәсіпорын ретінде 1963 жылы құрылған. Қазақстан Республикасы Үкіметінің "Ақтау теңіз сауда порты" акционерлік қоғамының мәселелері" туралы 1996 жылғы 26 наурыздағы N 356 </w:t>
      </w:r>
      <w:r>
        <w:rPr>
          <w:rFonts w:ascii="Times New Roman"/>
          <w:b w:val="false"/>
          <w:i w:val="false"/>
          <w:color w:val="000000"/>
          <w:sz w:val="28"/>
        </w:rPr>
        <w:t xml:space="preserve">P960356_ </w:t>
      </w:r>
      <w:r>
        <w:rPr>
          <w:rFonts w:ascii="Times New Roman"/>
          <w:b w:val="false"/>
          <w:i w:val="false"/>
          <w:color w:val="000000"/>
          <w:sz w:val="28"/>
        </w:rPr>
        <w:t>және "Ақтау теңіз сауда порты" республикалық мемлекеттік кәсіпорнының мәселелері" туралы 1997 жылғы 23 сәуірдегі N 644 </w:t>
      </w:r>
      <w:r>
        <w:rPr>
          <w:rFonts w:ascii="Times New Roman"/>
          <w:b w:val="false"/>
          <w:i w:val="false"/>
          <w:color w:val="000000"/>
          <w:sz w:val="28"/>
        </w:rPr>
        <w:t xml:space="preserve">P970644_ </w:t>
      </w:r>
      <w:r>
        <w:rPr>
          <w:rFonts w:ascii="Times New Roman"/>
          <w:b w:val="false"/>
          <w:i w:val="false"/>
          <w:color w:val="000000"/>
          <w:sz w:val="28"/>
        </w:rPr>
        <w:t>қаулыларына сәйкес акционерлік қоғамнан мемлекеттік кәсіпорын болып қайта құрылды. "Республикалық мемлекеттік кәсіпорындардың тізбесі туралы" ҚР Үкіметінің 1996 жылғы 25 маусымдағы N 790 </w:t>
      </w:r>
      <w:r>
        <w:rPr>
          <w:rFonts w:ascii="Times New Roman"/>
          <w:b w:val="false"/>
          <w:i w:val="false"/>
          <w:color w:val="000000"/>
          <w:sz w:val="28"/>
        </w:rPr>
        <w:t xml:space="preserve">P960790_ </w:t>
      </w:r>
      <w:r>
        <w:rPr>
          <w:rFonts w:ascii="Times New Roman"/>
          <w:b w:val="false"/>
          <w:i w:val="false"/>
          <w:color w:val="000000"/>
          <w:sz w:val="28"/>
        </w:rPr>
        <w:t xml:space="preserve">қаулысының негізінде кәсіпорын Республикалық мемлекеттік кәсіпорындардың тізбесіне енгізілді, 1996 жылғы 11 қазанда ҚР Әділет министрлігінің Маңғыстау әділет басқармасында тіркелді, куәлігі N 513-1943-ГП. Кәсіпорын Ақтау мен Баутинода орналасқан екі портты пайдаланады. Кәсіпорынның басты кеңсесі Ақтауда орналасқан. </w:t>
      </w:r>
      <w:r>
        <w:br/>
      </w:r>
      <w:r>
        <w:rPr>
          <w:rFonts w:ascii="Times New Roman"/>
          <w:b w:val="false"/>
          <w:i w:val="false"/>
          <w:color w:val="000000"/>
          <w:sz w:val="28"/>
        </w:rPr>
        <w:t>
      Порт өз қызметінде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 мен заңдарын, Қазақстан Республикасы Парламентінің қаулыларын, Президенті мен Үкіметінің кесімдерін, Жарғыны, сондай-ақ Порт дәстүрлерінің жиынтығын және теңіз сауда порттарының жұмыс ерекшеліктерін ескеретін басқа да нормативтік құқықтық кесімдерді басшылыққа алады. </w:t>
      </w:r>
      <w:r>
        <w:br/>
      </w:r>
      <w:r>
        <w:rPr>
          <w:rFonts w:ascii="Times New Roman"/>
          <w:b w:val="false"/>
          <w:i w:val="false"/>
          <w:color w:val="000000"/>
          <w:sz w:val="28"/>
        </w:rPr>
        <w:t xml:space="preserve">
      Порттың дербес балансы, банк мекемелерінде есеп және басқа да шоттары, Қазақстан Республикасының мемлекеттік елтаңбасы бейнеленген әрі қазақ және орыс тілдерінде фирмалық атауымен мөрі бар. </w:t>
      </w:r>
      <w:r>
        <w:br/>
      </w:r>
      <w:r>
        <w:rPr>
          <w:rFonts w:ascii="Times New Roman"/>
          <w:b w:val="false"/>
          <w:i w:val="false"/>
          <w:color w:val="000000"/>
          <w:sz w:val="28"/>
        </w:rPr>
        <w:t xml:space="preserve">
      Ақтау теңіз сауда порты Каспий теңізінің шығыс жағалауында орналасқан. </w:t>
      </w:r>
      <w:r>
        <w:br/>
      </w:r>
      <w:r>
        <w:rPr>
          <w:rFonts w:ascii="Times New Roman"/>
          <w:b w:val="false"/>
          <w:i w:val="false"/>
          <w:color w:val="000000"/>
          <w:sz w:val="28"/>
        </w:rPr>
        <w:t xml:space="preserve">
      Ақтау порты 1963 жылы салынды және бастапқыда Маңғышлақ аймағының уран өнеркәсібі мен мұнай кен орындарын дамытуды қолдау мақсатында құрылды. Кейіннен порт БН-350 атом электр станциясын, химия саласының зауыттарын және тікелей Ақтау қаласының өзін салуда елеулі рөл атқарды. </w:t>
      </w:r>
      <w:r>
        <w:br/>
      </w:r>
      <w:r>
        <w:rPr>
          <w:rFonts w:ascii="Times New Roman"/>
          <w:b w:val="false"/>
          <w:i w:val="false"/>
          <w:color w:val="000000"/>
          <w:sz w:val="28"/>
        </w:rPr>
        <w:t xml:space="preserve">
      Порт дамытыла бастағаннан-ақ, өзіне бас және көмекші толқын тосқының және бір мезгілде төрт жүк айлақтарының құрылысын қамтыды. 1969-1986 жылдар кезеңінде төрт мұнай құю айлағы, сондай-ақ паром кешені құрылды. </w:t>
      </w:r>
      <w:r>
        <w:br/>
      </w:r>
      <w:r>
        <w:rPr>
          <w:rFonts w:ascii="Times New Roman"/>
          <w:b w:val="false"/>
          <w:i w:val="false"/>
          <w:color w:val="000000"/>
          <w:sz w:val="28"/>
        </w:rPr>
        <w:t xml:space="preserve">
      Кеңестер Одағы ыдырағанға дейін Ақтау порты арқылы тасымалдаудың едәуір бөлігі мұнай тасымалы болды, яғни 80-жылдардың басында жылына 7 млн. тоннаға дейін, құрғақ жүк тасымалдары жылына 300 мың тоннадан асқан жоқ. </w:t>
      </w:r>
      <w:r>
        <w:br/>
      </w:r>
      <w:r>
        <w:rPr>
          <w:rFonts w:ascii="Times New Roman"/>
          <w:b w:val="false"/>
          <w:i w:val="false"/>
          <w:color w:val="000000"/>
          <w:sz w:val="28"/>
        </w:rPr>
        <w:t xml:space="preserve">
      Кеңестер Одағының ыдырауымен құрғақ жүк және мұнай тасымалдау көлемдері едәуір төмендеді. Тасымалдың өсуі 1995 жылдан - қазақстан металының қарқынды экспортталуы мен мұнай тасымалы көлемінің ұлғаюынан бастап байқалды. </w:t>
      </w:r>
      <w:r>
        <w:br/>
      </w:r>
      <w:r>
        <w:rPr>
          <w:rFonts w:ascii="Times New Roman"/>
          <w:b w:val="false"/>
          <w:i w:val="false"/>
          <w:color w:val="000000"/>
          <w:sz w:val="28"/>
        </w:rPr>
        <w:t xml:space="preserve">
      Каспий теңізі деңгейінің көтерілуіне байланысты 90-жылдардың басында туындаған проблемаларды еңсеру мақсатында Қазақстан Республикасының Үкіметі 1993 жылы Еуропа Қайта Құру және Даму Банкіне (бұдан әрі - ЕҚҚДБ) Ақтау теңіз портын оңалтуға арналған қаражатты инвестициялау туралы өтініш жасады. </w:t>
      </w:r>
      <w:r>
        <w:br/>
      </w:r>
      <w:r>
        <w:rPr>
          <w:rFonts w:ascii="Times New Roman"/>
          <w:b w:val="false"/>
          <w:i w:val="false"/>
          <w:color w:val="000000"/>
          <w:sz w:val="28"/>
        </w:rPr>
        <w:t xml:space="preserve">
      1993 жылдың қыркүйегінде ЕҚҚДБ портты қайта құрудың Бас жоспарын дайындауға кірісті. </w:t>
      </w:r>
      <w:r>
        <w:br/>
      </w:r>
      <w:r>
        <w:rPr>
          <w:rFonts w:ascii="Times New Roman"/>
          <w:b w:val="false"/>
          <w:i w:val="false"/>
          <w:color w:val="000000"/>
          <w:sz w:val="28"/>
        </w:rPr>
        <w:t xml:space="preserve">
      Бас жоспар бойынша зерттеулер негізінде ЕҚҚДБ заемды қайтаруға Қазақстан экономикасының әлеуетінде жеткілікті сенімділік бар екендігі және портты қайта құрудың 1 кезеңін, Қазақстан тарапының жоба құнының кемінде 25% міндетті ортақ қаржыландыру шартымен, құны 74 млн. АҚШ долларын инвестициялау қажеттігі туралы қорытынды шығарды. Портты қайта құру 1997-1999 жылдар кезеңінде жүзеге асырылды. </w:t>
      </w:r>
      <w:r>
        <w:br/>
      </w:r>
      <w:r>
        <w:rPr>
          <w:rFonts w:ascii="Times New Roman"/>
          <w:b w:val="false"/>
          <w:i w:val="false"/>
          <w:color w:val="000000"/>
          <w:sz w:val="28"/>
        </w:rPr>
        <w:t xml:space="preserve">
      1999 жылдың қыркүйегінде портты қайта құрудың 1 кезеңінің аяқталуы нәтижесінде құрғақ жүкке қызмет көрсету бойынша порттың тиеу-қайта тиеу кешенінің мүмкіндігі, бұрынғыдай жылына 8,0 млн. тонна мұнайды ауыстырып тиеу мүмкіндігін сақтай отырып, жылына 1,5 млн. тонна деңгейге дейін жеткізілді. </w:t>
      </w:r>
      <w:r>
        <w:br/>
      </w:r>
      <w:r>
        <w:rPr>
          <w:rFonts w:ascii="Times New Roman"/>
          <w:b w:val="false"/>
          <w:i w:val="false"/>
          <w:color w:val="000000"/>
          <w:sz w:val="28"/>
        </w:rPr>
        <w:t xml:space="preserve">
      Қазіргі уақытта Ақтау порты өзінің табысты дамуына мүмкіндік беретін негізгі технологиялық факторлары бар қазіргі заманғы көп мақсатты терминал болып табылады. </w:t>
      </w:r>
      <w:r>
        <w:br/>
      </w:r>
      <w:r>
        <w:rPr>
          <w:rFonts w:ascii="Times New Roman"/>
          <w:b w:val="false"/>
          <w:i w:val="false"/>
          <w:color w:val="000000"/>
          <w:sz w:val="28"/>
        </w:rPr>
        <w:t xml:space="preserve">
      Жүк үймеленбеген үлкен алаңдармен қамтамасыз етілуі кеме мен қоймалар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арасында жүктерді жеңіл және жылдам көлбеу ауыстыру жүктерді тиімді </w:t>
      </w:r>
    </w:p>
    <w:p>
      <w:pPr>
        <w:spacing w:after="0"/>
        <w:ind w:left="0"/>
        <w:jc w:val="both"/>
      </w:pPr>
      <w:r>
        <w:rPr>
          <w:rFonts w:ascii="Times New Roman"/>
          <w:b w:val="false"/>
          <w:i w:val="false"/>
          <w:color w:val="000000"/>
          <w:sz w:val="28"/>
        </w:rPr>
        <w:t>сақтауға мүмкіндік береді.</w:t>
      </w:r>
    </w:p>
    <w:p>
      <w:pPr>
        <w:spacing w:after="0"/>
        <w:ind w:left="0"/>
        <w:jc w:val="both"/>
      </w:pPr>
      <w:r>
        <w:rPr>
          <w:rFonts w:ascii="Times New Roman"/>
          <w:b w:val="false"/>
          <w:i w:val="false"/>
          <w:color w:val="000000"/>
          <w:sz w:val="28"/>
        </w:rPr>
        <w:t xml:space="preserve">     Жалпы ұзындығы 550 қума метр үш әмбебап құрғақ жүк айлағының болуы 4 </w:t>
      </w:r>
    </w:p>
    <w:p>
      <w:pPr>
        <w:spacing w:after="0"/>
        <w:ind w:left="0"/>
        <w:jc w:val="both"/>
      </w:pPr>
      <w:r>
        <w:rPr>
          <w:rFonts w:ascii="Times New Roman"/>
          <w:b w:val="false"/>
          <w:i w:val="false"/>
          <w:color w:val="000000"/>
          <w:sz w:val="28"/>
        </w:rPr>
        <w:t>кемені бір уақытта өңдеуге мүмкіндік береді.</w:t>
      </w:r>
    </w:p>
    <w:p>
      <w:pPr>
        <w:spacing w:after="0"/>
        <w:ind w:left="0"/>
        <w:jc w:val="both"/>
      </w:pPr>
      <w:r>
        <w:rPr>
          <w:rFonts w:ascii="Times New Roman"/>
          <w:b w:val="false"/>
          <w:i w:val="false"/>
          <w:color w:val="000000"/>
          <w:sz w:val="28"/>
        </w:rPr>
        <w:t xml:space="preserve">     Үш мұнай құю айлағы (N 4, 9, 10) қанағаттанарлық жағдайда ұсталуда. </w:t>
      </w:r>
    </w:p>
    <w:p>
      <w:pPr>
        <w:spacing w:after="0"/>
        <w:ind w:left="0"/>
        <w:jc w:val="both"/>
      </w:pPr>
      <w:r>
        <w:rPr>
          <w:rFonts w:ascii="Times New Roman"/>
          <w:b w:val="false"/>
          <w:i w:val="false"/>
          <w:color w:val="000000"/>
          <w:sz w:val="28"/>
        </w:rPr>
        <w:t xml:space="preserve">Олардың сиымдылығы 12000 тоннаға дейінгі 3 танкерді бір уақытта өңдеуге </w:t>
      </w:r>
    </w:p>
    <w:p>
      <w:pPr>
        <w:spacing w:after="0"/>
        <w:ind w:left="0"/>
        <w:jc w:val="both"/>
      </w:pPr>
      <w:r>
        <w:rPr>
          <w:rFonts w:ascii="Times New Roman"/>
          <w:b w:val="false"/>
          <w:i w:val="false"/>
          <w:color w:val="000000"/>
          <w:sz w:val="28"/>
        </w:rPr>
        <w:t>мүмкіндігі бар.</w:t>
      </w:r>
    </w:p>
    <w:p>
      <w:pPr>
        <w:spacing w:after="0"/>
        <w:ind w:left="0"/>
        <w:jc w:val="both"/>
      </w:pPr>
      <w:r>
        <w:rPr>
          <w:rFonts w:ascii="Times New Roman"/>
          <w:b w:val="false"/>
          <w:i w:val="false"/>
          <w:color w:val="000000"/>
          <w:sz w:val="28"/>
        </w:rPr>
        <w:t>     Порт қойылған міндеттерге қол жеткізу үшін:</w:t>
      </w:r>
    </w:p>
    <w:p>
      <w:pPr>
        <w:spacing w:after="0"/>
        <w:ind w:left="0"/>
        <w:jc w:val="both"/>
      </w:pPr>
      <w:r>
        <w:rPr>
          <w:rFonts w:ascii="Times New Roman"/>
          <w:b w:val="false"/>
          <w:i w:val="false"/>
          <w:color w:val="000000"/>
          <w:sz w:val="28"/>
        </w:rPr>
        <w:t xml:space="preserve">     тиеу, түсіру, ТМД елдері мен шет мемлекеттердің кемелеріне қызмет </w:t>
      </w:r>
    </w:p>
    <w:p>
      <w:pPr>
        <w:spacing w:after="0"/>
        <w:ind w:left="0"/>
        <w:jc w:val="both"/>
      </w:pPr>
      <w:r>
        <w:rPr>
          <w:rFonts w:ascii="Times New Roman"/>
          <w:b w:val="false"/>
          <w:i w:val="false"/>
          <w:color w:val="000000"/>
          <w:sz w:val="28"/>
        </w:rPr>
        <w:t>көрсетуді;</w:t>
      </w:r>
    </w:p>
    <w:p>
      <w:pPr>
        <w:spacing w:after="0"/>
        <w:ind w:left="0"/>
        <w:jc w:val="both"/>
      </w:pPr>
      <w:r>
        <w:rPr>
          <w:rFonts w:ascii="Times New Roman"/>
          <w:b w:val="false"/>
          <w:i w:val="false"/>
          <w:color w:val="000000"/>
          <w:sz w:val="28"/>
        </w:rPr>
        <w:t>     жүктермен көлік-экспедиторлық және қоймалық операцияларды;</w:t>
      </w:r>
    </w:p>
    <w:p>
      <w:pPr>
        <w:spacing w:after="0"/>
        <w:ind w:left="0"/>
        <w:jc w:val="both"/>
      </w:pPr>
      <w:r>
        <w:rPr>
          <w:rFonts w:ascii="Times New Roman"/>
          <w:b w:val="false"/>
          <w:i w:val="false"/>
          <w:color w:val="000000"/>
          <w:sz w:val="28"/>
        </w:rPr>
        <w:t xml:space="preserve">     жүктерді теңіз көлігіне басқа көлік түрлерімен ауыстырып тиеуді және </w:t>
      </w:r>
    </w:p>
    <w:p>
      <w:pPr>
        <w:spacing w:after="0"/>
        <w:ind w:left="0"/>
        <w:jc w:val="both"/>
      </w:pPr>
      <w:r>
        <w:rPr>
          <w:rFonts w:ascii="Times New Roman"/>
          <w:b w:val="false"/>
          <w:i w:val="false"/>
          <w:color w:val="000000"/>
          <w:sz w:val="28"/>
        </w:rPr>
        <w:t>керісінше;</w:t>
      </w:r>
    </w:p>
    <w:p>
      <w:pPr>
        <w:spacing w:after="0"/>
        <w:ind w:left="0"/>
        <w:jc w:val="both"/>
      </w:pPr>
      <w:r>
        <w:rPr>
          <w:rFonts w:ascii="Times New Roman"/>
          <w:b w:val="false"/>
          <w:i w:val="false"/>
          <w:color w:val="000000"/>
          <w:sz w:val="28"/>
        </w:rPr>
        <w:t>     теңіз кемелерінің жолаушыларына қызмет көрсетуді;</w:t>
      </w:r>
    </w:p>
    <w:p>
      <w:pPr>
        <w:spacing w:after="0"/>
        <w:ind w:left="0"/>
        <w:jc w:val="both"/>
      </w:pPr>
      <w:r>
        <w:rPr>
          <w:rFonts w:ascii="Times New Roman"/>
          <w:b w:val="false"/>
          <w:i w:val="false"/>
          <w:color w:val="000000"/>
          <w:sz w:val="28"/>
        </w:rPr>
        <w:t xml:space="preserve">     каботаждық және шетелдік жүзудегі кемелердің жүктерін, жолаушыларын </w:t>
      </w:r>
    </w:p>
    <w:p>
      <w:pPr>
        <w:spacing w:after="0"/>
        <w:ind w:left="0"/>
        <w:jc w:val="both"/>
      </w:pPr>
      <w:r>
        <w:rPr>
          <w:rFonts w:ascii="Times New Roman"/>
          <w:b w:val="false"/>
          <w:i w:val="false"/>
          <w:color w:val="000000"/>
          <w:sz w:val="28"/>
        </w:rPr>
        <w:t>тасымалдауды, бункерлік операцияларды;</w:t>
      </w:r>
    </w:p>
    <w:p>
      <w:pPr>
        <w:spacing w:after="0"/>
        <w:ind w:left="0"/>
        <w:jc w:val="both"/>
      </w:pPr>
      <w:r>
        <w:rPr>
          <w:rFonts w:ascii="Times New Roman"/>
          <w:b w:val="false"/>
          <w:i w:val="false"/>
          <w:color w:val="000000"/>
          <w:sz w:val="28"/>
        </w:rPr>
        <w:t>     порт айдынында теңізде жүзу қауіпсіздігін қамтамасыз етуді;</w:t>
      </w:r>
    </w:p>
    <w:p>
      <w:pPr>
        <w:spacing w:after="0"/>
        <w:ind w:left="0"/>
        <w:jc w:val="both"/>
      </w:pPr>
      <w:r>
        <w:rPr>
          <w:rFonts w:ascii="Times New Roman"/>
          <w:b w:val="false"/>
          <w:i w:val="false"/>
          <w:color w:val="000000"/>
          <w:sz w:val="28"/>
        </w:rPr>
        <w:t xml:space="preserve">     кемелерге және басқа да көлік құралдары мен жабдықтарға техникалық </w:t>
      </w:r>
    </w:p>
    <w:p>
      <w:pPr>
        <w:spacing w:after="0"/>
        <w:ind w:left="0"/>
        <w:jc w:val="both"/>
      </w:pPr>
      <w:r>
        <w:rPr>
          <w:rFonts w:ascii="Times New Roman"/>
          <w:b w:val="false"/>
          <w:i w:val="false"/>
          <w:color w:val="000000"/>
          <w:sz w:val="28"/>
        </w:rPr>
        <w:t>қызмет көрсетуді және жөндеуді;</w:t>
      </w:r>
    </w:p>
    <w:p>
      <w:pPr>
        <w:spacing w:after="0"/>
        <w:ind w:left="0"/>
        <w:jc w:val="both"/>
      </w:pPr>
      <w:r>
        <w:rPr>
          <w:rFonts w:ascii="Times New Roman"/>
          <w:b w:val="false"/>
          <w:i w:val="false"/>
          <w:color w:val="000000"/>
          <w:sz w:val="28"/>
        </w:rPr>
        <w:t>     сыртқы экономикалық қызметті;</w:t>
      </w:r>
    </w:p>
    <w:p>
      <w:pPr>
        <w:spacing w:after="0"/>
        <w:ind w:left="0"/>
        <w:jc w:val="both"/>
      </w:pPr>
      <w:r>
        <w:rPr>
          <w:rFonts w:ascii="Times New Roman"/>
          <w:b w:val="false"/>
          <w:i w:val="false"/>
          <w:color w:val="000000"/>
          <w:sz w:val="28"/>
        </w:rPr>
        <w:t>     коммерциялық және делдалдық қызметті;</w:t>
      </w:r>
    </w:p>
    <w:p>
      <w:pPr>
        <w:spacing w:after="0"/>
        <w:ind w:left="0"/>
        <w:jc w:val="both"/>
      </w:pPr>
      <w:r>
        <w:rPr>
          <w:rFonts w:ascii="Times New Roman"/>
          <w:b w:val="false"/>
          <w:i w:val="false"/>
          <w:color w:val="000000"/>
          <w:sz w:val="28"/>
        </w:rPr>
        <w:t>     балықтың бекіре түрін аулауды;</w:t>
      </w:r>
    </w:p>
    <w:p>
      <w:pPr>
        <w:spacing w:after="0"/>
        <w:ind w:left="0"/>
        <w:jc w:val="both"/>
      </w:pPr>
      <w:r>
        <w:rPr>
          <w:rFonts w:ascii="Times New Roman"/>
          <w:b w:val="false"/>
          <w:i w:val="false"/>
          <w:color w:val="000000"/>
          <w:sz w:val="28"/>
        </w:rPr>
        <w:t>     негізгі құралдарды жалдауды;</w:t>
      </w:r>
    </w:p>
    <w:p>
      <w:pPr>
        <w:spacing w:after="0"/>
        <w:ind w:left="0"/>
        <w:jc w:val="both"/>
      </w:pPr>
      <w:r>
        <w:rPr>
          <w:rFonts w:ascii="Times New Roman"/>
          <w:b w:val="false"/>
          <w:i w:val="false"/>
          <w:color w:val="000000"/>
          <w:sz w:val="28"/>
        </w:rPr>
        <w:t>     субагенттерге коммуналдық қызметтер көрсетуді;</w:t>
      </w:r>
    </w:p>
    <w:p>
      <w:pPr>
        <w:spacing w:after="0"/>
        <w:ind w:left="0"/>
        <w:jc w:val="both"/>
      </w:pPr>
      <w:r>
        <w:rPr>
          <w:rFonts w:ascii="Times New Roman"/>
          <w:b w:val="false"/>
          <w:i w:val="false"/>
          <w:color w:val="000000"/>
          <w:sz w:val="28"/>
        </w:rPr>
        <w:t xml:space="preserve">     Қазақстан Республикасының қолданыстағы заңнамасы мен нормативтік </w:t>
      </w:r>
    </w:p>
    <w:p>
      <w:pPr>
        <w:spacing w:after="0"/>
        <w:ind w:left="0"/>
        <w:jc w:val="both"/>
      </w:pPr>
      <w:r>
        <w:rPr>
          <w:rFonts w:ascii="Times New Roman"/>
          <w:b w:val="false"/>
          <w:i w:val="false"/>
          <w:color w:val="000000"/>
          <w:sz w:val="28"/>
        </w:rPr>
        <w:t xml:space="preserve">құқықтық кесімдеріне қайшы келмейтін, жоғарыда санамаланған қызмет </w:t>
      </w:r>
    </w:p>
    <w:p>
      <w:pPr>
        <w:spacing w:after="0"/>
        <w:ind w:left="0"/>
        <w:jc w:val="both"/>
      </w:pPr>
      <w:r>
        <w:rPr>
          <w:rFonts w:ascii="Times New Roman"/>
          <w:b w:val="false"/>
          <w:i w:val="false"/>
          <w:color w:val="000000"/>
          <w:sz w:val="28"/>
        </w:rPr>
        <w:t xml:space="preserve">түрлеріне негізді қатысы бар қызметтің барлық басқа да түрлерін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2000-2001 жылдардағы қаржылық-өндірістік</w:t>
      </w:r>
    </w:p>
    <w:p>
      <w:pPr>
        <w:spacing w:after="0"/>
        <w:ind w:left="0"/>
        <w:jc w:val="both"/>
      </w:pPr>
      <w:r>
        <w:rPr>
          <w:rFonts w:ascii="Times New Roman"/>
          <w:b w:val="false"/>
          <w:i w:val="false"/>
          <w:color w:val="000000"/>
          <w:sz w:val="28"/>
        </w:rPr>
        <w:t>              қызметті талдау және оның нәтижелері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2000 жылғы өндірістік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Уәкілетті органдардың, аралас көлік ведомстволарының ("ҚТЖ" РМК) және кеме жүрісі компанияларының келісімі бойынша 2000 жылы белгіленген тиімді тарифтік режим металл өнімдерін тасымалдау көлемінің көбеюіне мүмкіндік берді. </w:t>
      </w:r>
      <w:r>
        <w:br/>
      </w:r>
      <w:r>
        <w:rPr>
          <w:rFonts w:ascii="Times New Roman"/>
          <w:b w:val="false"/>
          <w:i w:val="false"/>
          <w:color w:val="000000"/>
          <w:sz w:val="28"/>
        </w:rPr>
        <w:t xml:space="preserve">
      Ресей ірі металлургия комбинаттарының металл өнімдерінің транзиттік жүк тасқыны тартылды. "Испат-Кармет" металлургия комбинатынан қара металл қақтамасы экспортының көлемі ұлғайтылды. 2000 жылғы қазанда алғаш рет Құмкөл кен орнынан мұнай жөнелтілді. 2000 жылғы 15 қыркүйектен бастап көптеген келіссөздер мен қол жеткізілген уағдаластықтар нәтижесінде Ақтау-Баку-Ноушахр (Иран) қатынасындағы автопаром желісі жұмыс істей бастады. </w:t>
      </w:r>
      <w:r>
        <w:br/>
      </w:r>
      <w:r>
        <w:rPr>
          <w:rFonts w:ascii="Times New Roman"/>
          <w:b w:val="false"/>
          <w:i w:val="false"/>
          <w:color w:val="000000"/>
          <w:sz w:val="28"/>
        </w:rPr>
        <w:t xml:space="preserve">
      Құрғақ жүктерді жөнелтушілердің саны 1999 жылмен салыстырғанда 26 фирмаға өсті әрі 57-ні құрайды. Жүк тасқындарының жаңа бағыттары пайда болды, мысалы, 2000 жыл ішінде Түркияға 30,3 мың тонна металл сынықтары тиелді. Қостанай облысынан Иранға асбест тиелімі жүргізілуде, бір жылда 5,9 мың тонна асбест жөнелтілді. Атыраудан Иранға кокс жөнелтілуде, ал Ираннан Қазақстанға қорғасын концентраты тасымалданады, бір жылда 13,9 мың тонна кокс және 9,3 мың тонна қорғасын концентраты ауыстырылып тиелді. Сөйтіп, көлік байланыстарын және жүк номенклатураларын кеңейту жүзеге асырылуда және порттың монополиялық тасымалдаушылар мен қызметтерді сатып алушыларға тәуелділігі азайды. </w:t>
      </w:r>
      <w:r>
        <w:br/>
      </w:r>
      <w:r>
        <w:rPr>
          <w:rFonts w:ascii="Times New Roman"/>
          <w:b w:val="false"/>
          <w:i w:val="false"/>
          <w:color w:val="000000"/>
          <w:sz w:val="28"/>
        </w:rPr>
        <w:t xml:space="preserve">
      Порт 2000 жылды мынадай нәтижелермен аяқтады: </w:t>
      </w:r>
      <w:r>
        <w:br/>
      </w:r>
      <w:r>
        <w:rPr>
          <w:rFonts w:ascii="Times New Roman"/>
          <w:b w:val="false"/>
          <w:i w:val="false"/>
          <w:color w:val="000000"/>
          <w:sz w:val="28"/>
        </w:rPr>
        <w:t xml:space="preserve">
      Жүктерді жалпы ауыстырып тиеу 4,144 млн. тоннаны құрады, оның ішінде 3 млн. 385 мың тонна мұнай және 736 мың тонна құрғақ жүк ауыстырылып тиелді. </w:t>
      </w:r>
      <w:r>
        <w:br/>
      </w:r>
      <w:r>
        <w:rPr>
          <w:rFonts w:ascii="Times New Roman"/>
          <w:b w:val="false"/>
          <w:i w:val="false"/>
          <w:color w:val="000000"/>
          <w:sz w:val="28"/>
        </w:rPr>
        <w:t xml:space="preserve">
      1999 жылмен салыстырғанда жалпы ауыстырып тиеу 1,8 есеге өсті. Оның ішінде мұнайды ауыстырып тиеу - 1,6 есе немесе 1 млн. 318,7 мың тоннаға, құрғақ жүктерді ауыстырып тиеу 2,7 есеге, оның ішінде металл бойынша өсім 3 есені құрады. </w:t>
      </w:r>
      <w:r>
        <w:br/>
      </w:r>
      <w:r>
        <w:rPr>
          <w:rFonts w:ascii="Times New Roman"/>
          <w:b w:val="false"/>
          <w:i w:val="false"/>
          <w:color w:val="000000"/>
          <w:sz w:val="28"/>
        </w:rPr>
        <w:t xml:space="preserve">
      Сатудан 2 млрд. 227,2 млн. теңге немесе 1999 жылдағыдан 2,5 есе көп кіріс алынды. </w:t>
      </w:r>
      <w:r>
        <w:br/>
      </w:r>
      <w:r>
        <w:rPr>
          <w:rFonts w:ascii="Times New Roman"/>
          <w:b w:val="false"/>
          <w:i w:val="false"/>
          <w:color w:val="000000"/>
          <w:sz w:val="28"/>
        </w:rPr>
        <w:t xml:space="preserve">
      Есеп беру кезеңінде жоспарға қарағанда орташа айлық жалақы 14,6% өсті және 60,7 мың теңгені құрады, ал еңбек өнімділігі 34,8% өсті. </w:t>
      </w:r>
      <w:r>
        <w:br/>
      </w:r>
      <w:r>
        <w:rPr>
          <w:rFonts w:ascii="Times New Roman"/>
          <w:b w:val="false"/>
          <w:i w:val="false"/>
          <w:color w:val="000000"/>
          <w:sz w:val="28"/>
        </w:rPr>
        <w:t xml:space="preserve">
      2001 жылғы 1 қаңтарда портта 344 адам жұмыс істеді, оның ішінде 250 жұмысшы және 94 инженер-техник қызметкер, адам санының өсімі бір жылдың ішінде 36%-ды құрады, бір жылдың ішінде 92 жаңа жұмыс орны құрылды. </w:t>
      </w:r>
      <w:r>
        <w:br/>
      </w:r>
      <w:r>
        <w:rPr>
          <w:rFonts w:ascii="Times New Roman"/>
          <w:b w:val="false"/>
          <w:i w:val="false"/>
          <w:color w:val="000000"/>
          <w:sz w:val="28"/>
        </w:rPr>
        <w:t xml:space="preserve">
      413,7 млн. теңге сомаға салық, 168,6 млн. теңге жалақы төленді.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Корпоративтік салық 320 млн. теңгені құрады. Бір жылда таза кіріс 351 </w:t>
      </w:r>
    </w:p>
    <w:p>
      <w:pPr>
        <w:spacing w:after="0"/>
        <w:ind w:left="0"/>
        <w:jc w:val="both"/>
      </w:pPr>
      <w:r>
        <w:rPr>
          <w:rFonts w:ascii="Times New Roman"/>
          <w:b w:val="false"/>
          <w:i w:val="false"/>
          <w:color w:val="000000"/>
          <w:sz w:val="28"/>
        </w:rPr>
        <w:t>млн. теңгені құрады.</w:t>
      </w:r>
    </w:p>
    <w:p>
      <w:pPr>
        <w:spacing w:after="0"/>
        <w:ind w:left="0"/>
        <w:jc w:val="both"/>
      </w:pPr>
      <w:r>
        <w:rPr>
          <w:rFonts w:ascii="Times New Roman"/>
          <w:b w:val="false"/>
          <w:i w:val="false"/>
          <w:color w:val="000000"/>
          <w:sz w:val="28"/>
        </w:rPr>
        <w:t xml:space="preserve">     Негізгі қарызды және ЕҚҚДБ-ның пайыздарын төлеуге 973,5 млн. теңге </w:t>
      </w:r>
    </w:p>
    <w:p>
      <w:pPr>
        <w:spacing w:after="0"/>
        <w:ind w:left="0"/>
        <w:jc w:val="both"/>
      </w:pPr>
      <w:r>
        <w:rPr>
          <w:rFonts w:ascii="Times New Roman"/>
          <w:b w:val="false"/>
          <w:i w:val="false"/>
          <w:color w:val="000000"/>
          <w:sz w:val="28"/>
        </w:rPr>
        <w:t>жұмсалды.</w:t>
      </w:r>
    </w:p>
    <w:p>
      <w:pPr>
        <w:spacing w:after="0"/>
        <w:ind w:left="0"/>
        <w:jc w:val="both"/>
      </w:pPr>
      <w:r>
        <w:rPr>
          <w:rFonts w:ascii="Times New Roman"/>
          <w:b w:val="false"/>
          <w:i w:val="false"/>
          <w:color w:val="000000"/>
          <w:sz w:val="28"/>
        </w:rPr>
        <w:t xml:space="preserve">     Ұжымды әлеуметтік дамыту бойынша белгілі бір жұмыстар жүргізілуде, </w:t>
      </w:r>
    </w:p>
    <w:p>
      <w:pPr>
        <w:spacing w:after="0"/>
        <w:ind w:left="0"/>
        <w:jc w:val="both"/>
      </w:pPr>
      <w:r>
        <w:rPr>
          <w:rFonts w:ascii="Times New Roman"/>
          <w:b w:val="false"/>
          <w:i w:val="false"/>
          <w:color w:val="000000"/>
          <w:sz w:val="28"/>
        </w:rPr>
        <w:t xml:space="preserve">осы мақсаттарға 2000 жылы 19,5 млн. теңге жұмсалды, бұл 1999 жылға </w:t>
      </w:r>
    </w:p>
    <w:p>
      <w:pPr>
        <w:spacing w:after="0"/>
        <w:ind w:left="0"/>
        <w:jc w:val="both"/>
      </w:pPr>
      <w:r>
        <w:rPr>
          <w:rFonts w:ascii="Times New Roman"/>
          <w:b w:val="false"/>
          <w:i w:val="false"/>
          <w:color w:val="000000"/>
          <w:sz w:val="28"/>
        </w:rPr>
        <w:t xml:space="preserve">қарағанда 47,7% артық. Еңбек жағдайын жақсарту және өндірісті </w:t>
      </w:r>
    </w:p>
    <w:p>
      <w:pPr>
        <w:spacing w:after="0"/>
        <w:ind w:left="0"/>
        <w:jc w:val="both"/>
      </w:pPr>
      <w:r>
        <w:rPr>
          <w:rFonts w:ascii="Times New Roman"/>
          <w:b w:val="false"/>
          <w:i w:val="false"/>
          <w:color w:val="000000"/>
          <w:sz w:val="28"/>
        </w:rPr>
        <w:t xml:space="preserve">ұйымдастыруды жетілдіру бойынша жұмыстар жалғасуда. Тұрмыстық корпус іске </w:t>
      </w:r>
    </w:p>
    <w:p>
      <w:pPr>
        <w:spacing w:after="0"/>
        <w:ind w:left="0"/>
        <w:jc w:val="both"/>
      </w:pPr>
      <w:r>
        <w:rPr>
          <w:rFonts w:ascii="Times New Roman"/>
          <w:b w:val="false"/>
          <w:i w:val="false"/>
          <w:color w:val="000000"/>
          <w:sz w:val="28"/>
        </w:rPr>
        <w:t xml:space="preserve">қосылды, жұмысшылар үшін буфет пен асхана жұмыс істейді. Ұжым мүшелері </w:t>
      </w:r>
    </w:p>
    <w:p>
      <w:pPr>
        <w:spacing w:after="0"/>
        <w:ind w:left="0"/>
        <w:jc w:val="both"/>
      </w:pPr>
      <w:r>
        <w:rPr>
          <w:rFonts w:ascii="Times New Roman"/>
          <w:b w:val="false"/>
          <w:i w:val="false"/>
          <w:color w:val="000000"/>
          <w:sz w:val="28"/>
        </w:rPr>
        <w:t xml:space="preserve">арнайы киіммен, аяқ киіммен және жеке қорғанудың қажетті құралдарымен </w:t>
      </w:r>
    </w:p>
    <w:p>
      <w:pPr>
        <w:spacing w:after="0"/>
        <w:ind w:left="0"/>
        <w:jc w:val="both"/>
      </w:pPr>
      <w:r>
        <w:rPr>
          <w:rFonts w:ascii="Times New Roman"/>
          <w:b w:val="false"/>
          <w:i w:val="false"/>
          <w:color w:val="000000"/>
          <w:sz w:val="28"/>
        </w:rPr>
        <w:t>қамтамасыз 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бизнес-жоспар көрсеткіштерінің орындалуын талдау</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Атауы         ! Өлшем   ! 2000 ж.  !  2000 ж.   ! Орындалу</w:t>
      </w:r>
    </w:p>
    <w:p>
      <w:pPr>
        <w:spacing w:after="0"/>
        <w:ind w:left="0"/>
        <w:jc w:val="both"/>
      </w:pPr>
      <w:r>
        <w:rPr>
          <w:rFonts w:ascii="Times New Roman"/>
          <w:b w:val="false"/>
          <w:i w:val="false"/>
          <w:color w:val="000000"/>
          <w:sz w:val="28"/>
        </w:rPr>
        <w:t>                          ! бірлігі ! бизнес-  ! нақтысы    !   %-ы</w:t>
      </w:r>
    </w:p>
    <w:p>
      <w:pPr>
        <w:spacing w:after="0"/>
        <w:ind w:left="0"/>
        <w:jc w:val="both"/>
      </w:pPr>
      <w:r>
        <w:rPr>
          <w:rFonts w:ascii="Times New Roman"/>
          <w:b w:val="false"/>
          <w:i w:val="false"/>
          <w:color w:val="000000"/>
          <w:sz w:val="28"/>
        </w:rPr>
        <w:t>                          !         ! жоспар   !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Мұнай                     мың тонна    3200       3385,5      105,8</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Құрғақ жүктер             мың тонна     404        736,0      182,2</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оның ішінде металл        мың тонна     370        701,5      189,6</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басқалары            мың тонна     34          35        102,9</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Астық                     мың тонна     100         15         14,5</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Паромдық тасымалдар       мың тонна      8           8         100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Жалпы ауыстырып тиеу      мың тонна    3712       4144,2      111,6</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Сатудан түскен кіріс      млн. теңге   1613,6     2227,7      138,1</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Өндірістің өзіндік құны   млн. теңге   480,9      598,7       124,5</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Таза пайда                млн. теңге   -442,3     351,0       +1,3 есе</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Негізгі қаражат           млн. теңге    6003      6685,6      111,4</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Орташа саны               адам          300       296         98,7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Өзіндік құн. Жоспарға қарағанда өндірістік өзіндік құнның абсолюттік </w:t>
      </w:r>
    </w:p>
    <w:p>
      <w:pPr>
        <w:spacing w:after="0"/>
        <w:ind w:left="0"/>
        <w:jc w:val="both"/>
      </w:pPr>
      <w:r>
        <w:rPr>
          <w:rFonts w:ascii="Times New Roman"/>
          <w:b w:val="false"/>
          <w:i w:val="false"/>
          <w:color w:val="000000"/>
          <w:sz w:val="28"/>
        </w:rPr>
        <w:t xml:space="preserve">өсуі 24,4%-ды құрады, ал нақты кіріс көлеміне қайта есептегенде үнем 183,6 </w:t>
      </w:r>
    </w:p>
    <w:p>
      <w:pPr>
        <w:spacing w:after="0"/>
        <w:ind w:left="0"/>
        <w:jc w:val="both"/>
      </w:pPr>
      <w:r>
        <w:rPr>
          <w:rFonts w:ascii="Times New Roman"/>
          <w:b w:val="false"/>
          <w:i w:val="false"/>
          <w:color w:val="000000"/>
          <w:sz w:val="28"/>
        </w:rPr>
        <w:t xml:space="preserve">млн. теңге сомасында (480,8*1,381-480,8) болды. Жоспарға қарағанда </w:t>
      </w:r>
    </w:p>
    <w:p>
      <w:pPr>
        <w:spacing w:after="0"/>
        <w:ind w:left="0"/>
        <w:jc w:val="both"/>
      </w:pPr>
      <w:r>
        <w:rPr>
          <w:rFonts w:ascii="Times New Roman"/>
          <w:b w:val="false"/>
          <w:i w:val="false"/>
          <w:color w:val="000000"/>
          <w:sz w:val="28"/>
        </w:rPr>
        <w:t xml:space="preserve">әкімшілік шығыстар 23,5%-ға төмендеді, маркетинг бойынша шығыстар 52,8%-ға </w:t>
      </w:r>
    </w:p>
    <w:p>
      <w:pPr>
        <w:spacing w:after="0"/>
        <w:ind w:left="0"/>
        <w:jc w:val="both"/>
      </w:pPr>
      <w:r>
        <w:rPr>
          <w:rFonts w:ascii="Times New Roman"/>
          <w:b w:val="false"/>
          <w:i w:val="false"/>
          <w:color w:val="000000"/>
          <w:sz w:val="28"/>
        </w:rPr>
        <w:t xml:space="preserve">өсті. Жалпы шығыстар бойынша өткен жылдар резервінің қайтарылуы ескеріле </w:t>
      </w:r>
    </w:p>
    <w:p>
      <w:pPr>
        <w:spacing w:after="0"/>
        <w:ind w:left="0"/>
        <w:jc w:val="both"/>
      </w:pPr>
      <w:r>
        <w:rPr>
          <w:rFonts w:ascii="Times New Roman"/>
          <w:b w:val="false"/>
          <w:i w:val="false"/>
          <w:color w:val="000000"/>
          <w:sz w:val="28"/>
        </w:rPr>
        <w:t>отырып, 92,7 млн. теңге сомасында үнем алынды.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2000 жылға арналған қаржылық жай-күй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 жылдың 31 желтоқсанына ақша қаражатының қозғалысы туралы есеп. 2000 жылғы операциялық қызметтен түскен ақша қаражатының түсімі 2 млрд. 193,9 теңгені құрады. Оның ішінде: жұмыстар мен қызметтерді іске асырудан - 2 млрд. 145,4 млн. теңгені, депозит үшін сыйақы - 21,9 млн. теңгені, өзге де түсімдерден - 7,9 млн. теңгені, оң бағамдық айырмадан - 18,7 млн. теңгені құрады. </w:t>
      </w:r>
      <w:r>
        <w:br/>
      </w:r>
      <w:r>
        <w:rPr>
          <w:rFonts w:ascii="Times New Roman"/>
          <w:b w:val="false"/>
          <w:i w:val="false"/>
          <w:color w:val="000000"/>
          <w:sz w:val="28"/>
        </w:rPr>
        <w:t xml:space="preserve">
      Операциялық қызметтен түскен ақша қаражатын істен шығару 1 млрд. 414,5 млн. теңгені құрады, оң қалдық 779,5 теңгені құрады. </w:t>
      </w:r>
      <w:r>
        <w:br/>
      </w:r>
      <w:r>
        <w:rPr>
          <w:rFonts w:ascii="Times New Roman"/>
          <w:b w:val="false"/>
          <w:i w:val="false"/>
          <w:color w:val="000000"/>
          <w:sz w:val="28"/>
        </w:rPr>
        <w:t xml:space="preserve">
      Инвестициялық қызметтен түскен ақша қаражатын істен шығару 609,1 млн. теңгені құрады. Негізгі құралдарды сатып алуға 609,1 млн.теңге, оның ішінде заемдық қаражат есебінен 587,9 млн.теңге және жеке қаражат есебінен 21,2 млн.теңге жұмсалды. </w:t>
      </w:r>
      <w:r>
        <w:br/>
      </w:r>
      <w:r>
        <w:rPr>
          <w:rFonts w:ascii="Times New Roman"/>
          <w:b w:val="false"/>
          <w:i w:val="false"/>
          <w:color w:val="000000"/>
          <w:sz w:val="28"/>
        </w:rPr>
        <w:t xml:space="preserve">
      Қаржылық қызметтен түскен ақша қаражатының түсімі 558,2 млн. теңге, оның ішінде ЕҚҚДБ несиесі 208,2 млн. теңге және Эксимбанк несиесі 350,0 млн. теңге болды. </w:t>
      </w:r>
      <w:r>
        <w:br/>
      </w:r>
      <w:r>
        <w:rPr>
          <w:rFonts w:ascii="Times New Roman"/>
          <w:b w:val="false"/>
          <w:i w:val="false"/>
          <w:color w:val="000000"/>
          <w:sz w:val="28"/>
        </w:rPr>
        <w:t xml:space="preserve">
      Ақша қаражатының істен шығуы (ұзақ мерзімдік несиені өтеу) 632,5 млн. теңгені (4,4 млн. АҚШ доллары) құрады. Қаржылық қызметтен түскен таза ақша қаражаты - 74,3 млн. теңгені құрады. </w:t>
      </w:r>
      <w:r>
        <w:br/>
      </w:r>
      <w:r>
        <w:rPr>
          <w:rFonts w:ascii="Times New Roman"/>
          <w:b w:val="false"/>
          <w:i w:val="false"/>
          <w:color w:val="000000"/>
          <w:sz w:val="28"/>
        </w:rPr>
        <w:t xml:space="preserve">
      2000 ж. 31.12. ақша қаражатының қалдығы 494,2 млн. теңгені құрады, бұл 1999 жылдың соңындағы деңгейден 95,9 млн. теңгеге көп. </w:t>
      </w:r>
      <w:r>
        <w:br/>
      </w:r>
      <w:r>
        <w:rPr>
          <w:rFonts w:ascii="Times New Roman"/>
          <w:b w:val="false"/>
          <w:i w:val="false"/>
          <w:color w:val="000000"/>
          <w:sz w:val="28"/>
        </w:rPr>
        <w:t xml:space="preserve">
      2000 жылғы таза кірісті бөлудің бекітілген нормативі бойынша порттың республикалық бюджетке аударым пайызы белгіленбеді, барлық таза табыс кәсіпорынның иелігінде қалдырылып, заемға қызмет етуге бағытталды. </w:t>
      </w:r>
      <w:r>
        <w:br/>
      </w:r>
      <w:r>
        <w:rPr>
          <w:rFonts w:ascii="Times New Roman"/>
          <w:b w:val="false"/>
          <w:i w:val="false"/>
          <w:color w:val="000000"/>
          <w:sz w:val="28"/>
        </w:rPr>
        <w:t xml:space="preserve">
      Сөйтіп, кәсіпорын 2000 жылы ЕҚҚДБ-ның несиесі бойынша пайыздар мен негізгі қарызды төлеуді қамтамасыз етті, пайдалану шығыстарын жапты және заемның пайыздары мен негізгі сомасын кезекті төлеу үшін жылдың аяғына қор жинады. </w:t>
      </w:r>
      <w:r>
        <w:br/>
      </w:r>
      <w:r>
        <w:rPr>
          <w:rFonts w:ascii="Times New Roman"/>
          <w:b w:val="false"/>
          <w:i w:val="false"/>
          <w:color w:val="000000"/>
          <w:sz w:val="28"/>
        </w:rPr>
        <w:t xml:space="preserve">
      Теңгерім. Кәсіпорын теңгерімінің 2000 жылғы құрылымын талдау теңгерім активтері мен пассивтерінің жалпы құнының негізгі қорларды енгізуге және 277,5 млн. теңгеге несие алуға байланысты ұлғайғанын көрсетті. Ұзақ мерзімді активтерде 90,2% құрайды, ағымдағы активтерге ақша қаражаты 71,9%-ды, таза дебиторлық берешек - 12,2%-ды құрайды, мұның өзі ағымдағы активтердің жылдам өтімділігін көрсетеді. </w:t>
      </w:r>
      <w:r>
        <w:br/>
      </w:r>
      <w:r>
        <w:rPr>
          <w:rFonts w:ascii="Times New Roman"/>
          <w:b w:val="false"/>
          <w:i w:val="false"/>
          <w:color w:val="000000"/>
          <w:sz w:val="28"/>
        </w:rPr>
        <w:t xml:space="preserve">
      Теңгерім пассивтерінің құрылымында ағымдағы міндеттемелер 15,0% құрайды. Олардың үлкен бөлігін - 61,0%-ын ұзақ мерзімді несиелер құрайды, бұл порттың 2000 жылы сыртқы көздерден едәуір тәуелді екенін білдіреді. Кәсіпорынның шетелдік валютада заемдық қаражат бойынша міндеттемелері бола тұра, жергілікті валютаның құнсыздануына байланысты ЕҚҚДБ және ҚР Эксимбанкі алдындағы ұзақ мерзімді міндеттемелерді қайта есептеуден туындаған шығындары бар және соған байланысты айналым қаражатының тапшылығы мен жабылмаған шығыны бар. 2000 жылы жеке капитал 30036,8 млн. теңге сомасында теріс шаманы құрады. </w:t>
      </w:r>
      <w:r>
        <w:br/>
      </w:r>
      <w:r>
        <w:rPr>
          <w:rFonts w:ascii="Times New Roman"/>
          <w:b w:val="false"/>
          <w:i w:val="false"/>
          <w:color w:val="000000"/>
          <w:sz w:val="28"/>
        </w:rPr>
        <w:t xml:space="preserve">
      2000 жылы 1999 жылмен салыстырғанда дебиторлық берешек айналымы 1,5 есеге қысқарды. 2000 жылы кредиторлық берешек айналымы 1999 жылмен салыстырғанда 18%-ға қысқарды. </w:t>
      </w:r>
      <w:r>
        <w:br/>
      </w:r>
      <w:r>
        <w:rPr>
          <w:rFonts w:ascii="Times New Roman"/>
          <w:b w:val="false"/>
          <w:i w:val="false"/>
          <w:color w:val="000000"/>
          <w:sz w:val="28"/>
        </w:rPr>
        <w:t xml:space="preserve">
      2000 жылға беріктілік қоры 51,8%, ал 1999 жылға 8,6% құрады. 1999 жылға қаржылық цикл - 23,2 күннен, 2000 жылы - 6,6 күнге дейін төмендеді, бұл 2000 жылы Порттың белсенділігінің өскенін көрсетеді. </w:t>
      </w:r>
      <w:r>
        <w:br/>
      </w:r>
      <w:r>
        <w:rPr>
          <w:rFonts w:ascii="Times New Roman"/>
          <w:b w:val="false"/>
          <w:i w:val="false"/>
          <w:color w:val="000000"/>
          <w:sz w:val="28"/>
        </w:rPr>
        <w:t xml:space="preserve">
      Кәсіпорын 2000 жылды бүкіл жыл ішінде бюджет пен жалақы бойынша қызметкерлер алдында берешексіз аяқтады. </w:t>
      </w:r>
      <w:r>
        <w:br/>
      </w:r>
      <w:r>
        <w:rPr>
          <w:rFonts w:ascii="Times New Roman"/>
          <w:b w:val="false"/>
          <w:i w:val="false"/>
          <w:color w:val="000000"/>
          <w:sz w:val="28"/>
        </w:rPr>
        <w:t xml:space="preserve">
      Мемлекеттік кепілдікпен ұзақ мерзімді несие алу желісі бойынша Портты қайта құру жобасы бойынша барлық жұмыстар аяқталды (1 кезең). 2000 жылдың қыркүейгінде Мердігерді кепілдікпен алып жүру кезеңі аяқталды. </w:t>
      </w:r>
      <w:r>
        <w:br/>
      </w:r>
      <w:r>
        <w:rPr>
          <w:rFonts w:ascii="Times New Roman"/>
          <w:b w:val="false"/>
          <w:i w:val="false"/>
          <w:color w:val="000000"/>
          <w:sz w:val="28"/>
        </w:rPr>
        <w:t xml:space="preserve">
      2000 жылдың аяғына ЕҚҚДБ несиесі 96,8%-ға игерілді, оның ішінде: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N 1 транш - 43,77 млн.доллар</w:t>
      </w:r>
    </w:p>
    <w:p>
      <w:pPr>
        <w:spacing w:after="0"/>
        <w:ind w:left="0"/>
        <w:jc w:val="both"/>
      </w:pPr>
      <w:r>
        <w:rPr>
          <w:rFonts w:ascii="Times New Roman"/>
          <w:b w:val="false"/>
          <w:i w:val="false"/>
          <w:color w:val="000000"/>
          <w:sz w:val="28"/>
        </w:rPr>
        <w:t>     N 2 транш - 12,41 млн.марка</w:t>
      </w:r>
    </w:p>
    <w:p>
      <w:pPr>
        <w:spacing w:after="0"/>
        <w:ind w:left="0"/>
        <w:jc w:val="both"/>
      </w:pPr>
      <w:r>
        <w:rPr>
          <w:rFonts w:ascii="Times New Roman"/>
          <w:b w:val="false"/>
          <w:i w:val="false"/>
          <w:color w:val="000000"/>
          <w:sz w:val="28"/>
        </w:rPr>
        <w:t>     Ортақ қаржыландыру қаражаты 100% игерілді.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 капиталы. Жоғарыда айтылғандай, қазіргі уақытта өз капиталының мәні</w:t>
      </w:r>
    </w:p>
    <w:p>
      <w:pPr>
        <w:spacing w:after="0"/>
        <w:ind w:left="0"/>
        <w:jc w:val="both"/>
      </w:pPr>
      <w:r>
        <w:rPr>
          <w:rFonts w:ascii="Times New Roman"/>
          <w:b w:val="false"/>
          <w:i w:val="false"/>
          <w:color w:val="000000"/>
          <w:sz w:val="28"/>
        </w:rPr>
        <w:t xml:space="preserve">бағамдық айырманың әсерінен заем бойынша берешекті қайта есептеуден теріс, </w:t>
      </w:r>
    </w:p>
    <w:p>
      <w:pPr>
        <w:spacing w:after="0"/>
        <w:ind w:left="0"/>
        <w:jc w:val="both"/>
      </w:pPr>
      <w:r>
        <w:rPr>
          <w:rFonts w:ascii="Times New Roman"/>
          <w:b w:val="false"/>
          <w:i w:val="false"/>
          <w:color w:val="000000"/>
          <w:sz w:val="28"/>
        </w:rPr>
        <w:t xml:space="preserve">егер теңге бағамы долларға бесжылдық ішінде 2000 жылдағыдай тұрақты болса, </w:t>
      </w:r>
    </w:p>
    <w:p>
      <w:pPr>
        <w:spacing w:after="0"/>
        <w:ind w:left="0"/>
        <w:jc w:val="both"/>
      </w:pPr>
      <w:r>
        <w:rPr>
          <w:rFonts w:ascii="Times New Roman"/>
          <w:b w:val="false"/>
          <w:i w:val="false"/>
          <w:color w:val="000000"/>
          <w:sz w:val="28"/>
        </w:rPr>
        <w:t xml:space="preserve">онда мәні бесжылдықтың аяғына оң нәтиже беруі мүмкін. Өз капиталының ұлғаю </w:t>
      </w:r>
    </w:p>
    <w:p>
      <w:pPr>
        <w:spacing w:after="0"/>
        <w:ind w:left="0"/>
        <w:jc w:val="both"/>
      </w:pPr>
      <w:r>
        <w:rPr>
          <w:rFonts w:ascii="Times New Roman"/>
          <w:b w:val="false"/>
          <w:i w:val="false"/>
          <w:color w:val="000000"/>
          <w:sz w:val="28"/>
        </w:rPr>
        <w:t xml:space="preserve">көзі негізгі қарызды және Еуропа Қайта Құру және Даму Банкі несиесіне </w:t>
      </w:r>
    </w:p>
    <w:p>
      <w:pPr>
        <w:spacing w:after="0"/>
        <w:ind w:left="0"/>
        <w:jc w:val="both"/>
      </w:pPr>
      <w:r>
        <w:rPr>
          <w:rFonts w:ascii="Times New Roman"/>
          <w:b w:val="false"/>
          <w:i w:val="false"/>
          <w:color w:val="000000"/>
          <w:sz w:val="28"/>
        </w:rPr>
        <w:t xml:space="preserve">пайызды өтеу және ішкі заемның капиталға айналуы болып табылады. Ішкі </w:t>
      </w:r>
    </w:p>
    <w:p>
      <w:pPr>
        <w:spacing w:after="0"/>
        <w:ind w:left="0"/>
        <w:jc w:val="both"/>
      </w:pPr>
      <w:r>
        <w:rPr>
          <w:rFonts w:ascii="Times New Roman"/>
          <w:b w:val="false"/>
          <w:i w:val="false"/>
          <w:color w:val="000000"/>
          <w:sz w:val="28"/>
        </w:rPr>
        <w:t xml:space="preserve">заемды капиталдандыру туралы мәселені Қазақстан Республикасының Қаржы </w:t>
      </w:r>
    </w:p>
    <w:p>
      <w:pPr>
        <w:spacing w:after="0"/>
        <w:ind w:left="0"/>
        <w:jc w:val="both"/>
      </w:pPr>
      <w:r>
        <w:rPr>
          <w:rFonts w:ascii="Times New Roman"/>
          <w:b w:val="false"/>
          <w:i w:val="false"/>
          <w:color w:val="000000"/>
          <w:sz w:val="28"/>
        </w:rPr>
        <w:t>министрлігі шешеді.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Порттың 2001 жылғы жұмысының қорытындылары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2001 жыл ішінде 6,45 млн. тонна жүк ауыстырылып тиелді, оның ішінде 4,325 млн. тонна мұнай мен паромдық тасымалдаулар мен астықты қоса алғанда, 1012 мың тонна құрғақ жүк бар. </w:t>
      </w:r>
      <w:r>
        <w:br/>
      </w:r>
      <w:r>
        <w:rPr>
          <w:rFonts w:ascii="Times New Roman"/>
          <w:b w:val="false"/>
          <w:i w:val="false"/>
          <w:color w:val="000000"/>
          <w:sz w:val="28"/>
        </w:rPr>
        <w:t xml:space="preserve">
      Сатудан түскен кіріс 3 млрд. 321,7 млн. теңгені құрады немесе өткен жылғы осындай кезеңмен салыстырғанда 1,5 есе өсті. </w:t>
      </w:r>
      <w:r>
        <w:br/>
      </w:r>
      <w:r>
        <w:rPr>
          <w:rFonts w:ascii="Times New Roman"/>
          <w:b w:val="false"/>
          <w:i w:val="false"/>
          <w:color w:val="000000"/>
          <w:sz w:val="28"/>
        </w:rPr>
        <w:t xml:space="preserve">
      Жоспарды асыра орындаудан және өзіндік құнды үнемдеуге қатысты жоспардан тыс 426,6 млн. теңге немесе 2,8 есе табыс алынды. </w:t>
      </w:r>
      <w:r>
        <w:br/>
      </w:r>
      <w:r>
        <w:rPr>
          <w:rFonts w:ascii="Times New Roman"/>
          <w:b w:val="false"/>
          <w:i w:val="false"/>
          <w:color w:val="000000"/>
          <w:sz w:val="28"/>
        </w:rPr>
        <w:t xml:space="preserve">
      Жүктерді ауыстырып тиеуден түскен табыс 3,16 млрд. теңгені құрады, басқа да жұмыстар мен қызметтерден түскен табыс N 4, 9 айлақтарды жалға алғаны үшін ақыны қоса алғанда 164,8 млн. теңгені құрады, басқа да қызметтен, оң бағамдық айырмадан түскен табысты қоса алғанда 403,6 млн. теңгені құрады.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Портты одан әрі қайта құру шеңберінде мынадай жобалар іске асырылды:</w:t>
      </w:r>
    </w:p>
    <w:p>
      <w:pPr>
        <w:spacing w:after="0"/>
        <w:ind w:left="0"/>
        <w:jc w:val="both"/>
      </w:pPr>
      <w:r>
        <w:rPr>
          <w:rFonts w:ascii="Times New Roman"/>
          <w:b w:val="false"/>
          <w:i w:val="false"/>
          <w:color w:val="000000"/>
          <w:sz w:val="28"/>
        </w:rPr>
        <w:t xml:space="preserve">     отандық жеке инвесторлардың тікелей инвестицияларының есебінен жүзеге </w:t>
      </w:r>
    </w:p>
    <w:p>
      <w:pPr>
        <w:spacing w:after="0"/>
        <w:ind w:left="0"/>
        <w:jc w:val="both"/>
      </w:pPr>
      <w:r>
        <w:rPr>
          <w:rFonts w:ascii="Times New Roman"/>
          <w:b w:val="false"/>
          <w:i w:val="false"/>
          <w:color w:val="000000"/>
          <w:sz w:val="28"/>
        </w:rPr>
        <w:t>асырылған астық терминалы құрылысы;</w:t>
      </w:r>
    </w:p>
    <w:p>
      <w:pPr>
        <w:spacing w:after="0"/>
        <w:ind w:left="0"/>
        <w:jc w:val="both"/>
      </w:pPr>
      <w:r>
        <w:rPr>
          <w:rFonts w:ascii="Times New Roman"/>
          <w:b w:val="false"/>
          <w:i w:val="false"/>
          <w:color w:val="000000"/>
          <w:sz w:val="28"/>
        </w:rPr>
        <w:t xml:space="preserve">     темір жол паром кешені қайта құрылып, пайдалануға берілді, бұл жұмыс </w:t>
      </w:r>
    </w:p>
    <w:p>
      <w:pPr>
        <w:spacing w:after="0"/>
        <w:ind w:left="0"/>
        <w:jc w:val="both"/>
      </w:pPr>
      <w:r>
        <w:rPr>
          <w:rFonts w:ascii="Times New Roman"/>
          <w:b w:val="false"/>
          <w:i w:val="false"/>
          <w:color w:val="000000"/>
          <w:sz w:val="28"/>
        </w:rPr>
        <w:t xml:space="preserve">істеп тұрған жолаушылар тасымалы мен көлік құралдары тасымалымен қатар </w:t>
      </w:r>
    </w:p>
    <w:p>
      <w:pPr>
        <w:spacing w:after="0"/>
        <w:ind w:left="0"/>
        <w:jc w:val="both"/>
      </w:pPr>
      <w:r>
        <w:rPr>
          <w:rFonts w:ascii="Times New Roman"/>
          <w:b w:val="false"/>
          <w:i w:val="false"/>
          <w:color w:val="000000"/>
          <w:sz w:val="28"/>
        </w:rPr>
        <w:t xml:space="preserve">өңделетін жүктер номенклатурасын кеңейтуге, Ақтау-Баку бағыты бойынша </w:t>
      </w:r>
    </w:p>
    <w:p>
      <w:pPr>
        <w:spacing w:after="0"/>
        <w:ind w:left="0"/>
        <w:jc w:val="both"/>
      </w:pPr>
      <w:r>
        <w:rPr>
          <w:rFonts w:ascii="Times New Roman"/>
          <w:b w:val="false"/>
          <w:i w:val="false"/>
          <w:color w:val="000000"/>
          <w:sz w:val="28"/>
        </w:rPr>
        <w:t xml:space="preserve">пароммен толыққанды жүк тасымалын жүзеге асыруға, жүкті өңдеу мерзімін </w:t>
      </w:r>
    </w:p>
    <w:p>
      <w:pPr>
        <w:spacing w:after="0"/>
        <w:ind w:left="0"/>
        <w:jc w:val="both"/>
      </w:pPr>
      <w:r>
        <w:rPr>
          <w:rFonts w:ascii="Times New Roman"/>
          <w:b w:val="false"/>
          <w:i w:val="false"/>
          <w:color w:val="000000"/>
          <w:sz w:val="28"/>
        </w:rPr>
        <w:t xml:space="preserve">қысқартып, тұтастай алғанда экспорт-импорт операцияларының көлемін </w:t>
      </w:r>
    </w:p>
    <w:p>
      <w:pPr>
        <w:spacing w:after="0"/>
        <w:ind w:left="0"/>
        <w:jc w:val="both"/>
      </w:pPr>
      <w:r>
        <w:rPr>
          <w:rFonts w:ascii="Times New Roman"/>
          <w:b w:val="false"/>
          <w:i w:val="false"/>
          <w:color w:val="000000"/>
          <w:sz w:val="28"/>
        </w:rPr>
        <w:t>ұлғайтуға мүмкіндік берді.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Порт жұмысының 2001 жылғы көрсеткіштері мынадай кестемен сипатталады: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N!       Көрсеткіштер     !  Өлшем   !  2001  !  2001 жылы  ! орындалу %</w:t>
      </w:r>
    </w:p>
    <w:p>
      <w:pPr>
        <w:spacing w:after="0"/>
        <w:ind w:left="0"/>
        <w:jc w:val="both"/>
      </w:pPr>
      <w:r>
        <w:rPr>
          <w:rFonts w:ascii="Times New Roman"/>
          <w:b w:val="false"/>
          <w:i w:val="false"/>
          <w:color w:val="000000"/>
          <w:sz w:val="28"/>
        </w:rPr>
        <w:t xml:space="preserve"> !                        ! бірлігі  ! жылға  !     нақты   !  </w:t>
      </w:r>
    </w:p>
    <w:p>
      <w:pPr>
        <w:spacing w:after="0"/>
        <w:ind w:left="0"/>
        <w:jc w:val="both"/>
      </w:pPr>
      <w:r>
        <w:rPr>
          <w:rFonts w:ascii="Times New Roman"/>
          <w:b w:val="false"/>
          <w:i w:val="false"/>
          <w:color w:val="000000"/>
          <w:sz w:val="28"/>
        </w:rPr>
        <w:t xml:space="preserve"> !                        !          ! жоспар ! орындалғаны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1.  Мұнай                  мың тонна    3000      4325          144,2</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2.  Құрғақ жүктер          мың тонна     895      1012          113,1</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оның ішінде: а) металл мың тонна     700      989           141,3</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 астық                  -"-        150      84,2          56,1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в) басқалары              -"-        45        23           51,1</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3.  Барлық ауыстырып тиеу  мың тонна    3895      6450          165,6</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4.  Кірістер (барлығы)     млн.теңге    3399,4    3727,9        109,6</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5.  Шығыстар (барлығы)     млн.теңге    2438,1    2647,2        108,6</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6.  Корпоративтік салық    млн.теңге    223,7     463,2         207,1</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7.  Таза кіріс             млн.теңге    737,6     1080,7        146,5</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жылы 1080,7 млн. теңге сомасында таза пайда алынды.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Портты дамытудың 2002 жылға арналған перспективалары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Өндірістік-қаржылық қызмет, күтілетін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Порттың қаржы-экономикалық саясатын қалыптастырудың негізгі басты міндеттері портты одан әрі дамыту және Заем жөніндегі міндеттемелерді орындау үшін қажетті ақша қаражатының ағынын тудыруға мүмкіндік беретіндей кірістер, операциялық шығындар және сату рентабельділігі деңгейіне жетуге өндірістік, маркетингтік және қаржылық менеджменттің барлық күштерін шоғырландыру болып табылады. </w:t>
      </w:r>
      <w:r>
        <w:br/>
      </w:r>
      <w:r>
        <w:rPr>
          <w:rFonts w:ascii="Times New Roman"/>
          <w:b w:val="false"/>
          <w:i w:val="false"/>
          <w:color w:val="000000"/>
          <w:sz w:val="28"/>
        </w:rPr>
        <w:t xml:space="preserve">
      2002 жылға жүктерді ауыстырып тиеудің жалпы көлемін 2001 жылғы деңгейден 46,1%-ға төмендету жоспарлануда. Көлемдердің төмендеуінің негізгі себебі N 4, 5 және 9 мұнай құю айлақтарын Қазақстан Республикасы Үкіметінің 2001 жылғы 27 қыркүйектегі N 1263 қаулысына сәйкес "Қазтеңізкөлікфлоты" ҰТКК" ЖАҚ-қа ұзақ мерзімді жалға беру болып табылады. Мүліктік жалға берілген айлақтарды пайдалану кезінде мұнайды ауыстырып тиеу үлесі мұнайды жалпы ауыстырып тиеуде 66,2%-ды құрайтындықтан, тиісінше портта қалған айлақтарда мұнайды ауыстырып тиеу көлемі 74,6%-ға төмендейді. </w:t>
      </w:r>
      <w:r>
        <w:br/>
      </w:r>
      <w:r>
        <w:rPr>
          <w:rFonts w:ascii="Times New Roman"/>
          <w:b w:val="false"/>
          <w:i w:val="false"/>
          <w:color w:val="000000"/>
          <w:sz w:val="28"/>
        </w:rPr>
        <w:t xml:space="preserve">
      Құрғақ жүктерді ауыстырып тиеудің көлемі 22%-ға өседі және 1,6 млн. тоннаны құрайды. </w:t>
      </w:r>
      <w:r>
        <w:br/>
      </w:r>
      <w:r>
        <w:rPr>
          <w:rFonts w:ascii="Times New Roman"/>
          <w:b w:val="false"/>
          <w:i w:val="false"/>
          <w:color w:val="000000"/>
          <w:sz w:val="28"/>
        </w:rPr>
        <w:t xml:space="preserve">
      Пайдалануға темір жол паром кешенін енгізу нәтижесінде 2002 жылы паромдармен жүктерді ауыстырып тиеу 816 мың тоннаға жоспарлануда немесе 2001 жылғы деректен 3 есе көп. Осындай жүктерден басқа паромдар арқылы 182 мың тонна құрғақ жүк және темір жол вагондарына және цистерналарына 400 мың тонна мұнай ауыстырып тиеу жоспарлануда. </w:t>
      </w:r>
      <w:r>
        <w:br/>
      </w:r>
      <w:r>
        <w:rPr>
          <w:rFonts w:ascii="Times New Roman"/>
          <w:b w:val="false"/>
          <w:i w:val="false"/>
          <w:color w:val="000000"/>
          <w:sz w:val="28"/>
        </w:rPr>
        <w:t xml:space="preserve">
      Астықты ауыстырып тиеуді 2,4 есе өсіру жоспарлануда, оның көлемі 2002 жылғы 200 мың тоннаны құрайды. </w:t>
      </w:r>
      <w:r>
        <w:br/>
      </w:r>
      <w:r>
        <w:rPr>
          <w:rFonts w:ascii="Times New Roman"/>
          <w:b w:val="false"/>
          <w:i w:val="false"/>
          <w:color w:val="000000"/>
          <w:sz w:val="28"/>
        </w:rPr>
        <w:t xml:space="preserve">
      Сатудан түсетін кіріс мұнай және мұнай өнімдерін ауыстырып тиеу көлемін болжамды төмендетуді, паромдық тасымалдарды өсіруді ескере отырып, қолданыстағы тарифтер негізінде есептелген. </w:t>
      </w:r>
      <w:r>
        <w:br/>
      </w:r>
      <w:r>
        <w:rPr>
          <w:rFonts w:ascii="Times New Roman"/>
          <w:b w:val="false"/>
          <w:i w:val="false"/>
          <w:color w:val="000000"/>
          <w:sz w:val="28"/>
        </w:rPr>
        <w:t xml:space="preserve">
      2002 жылға жалпы кіріс 2833,2 млн. теңгені құрайды немесе 2001 жылғы деңгейге 76%, оның ішінде N 4, 9 айлақтар бойынша порттық алымдардан түсетін кірістерді ескере отырып, мұнайды ауыстырып тиеуден - 877,2 млн. теңге немесе 47,8% металды ауыстырып тиеуден - 1067,2 млн.теңге немесе 93,1% және басқа жүктерден - 118,6 млн. теңге немесе 283,3%-ды құрайды. </w:t>
      </w:r>
      <w:r>
        <w:br/>
      </w:r>
      <w:r>
        <w:rPr>
          <w:rFonts w:ascii="Times New Roman"/>
          <w:b w:val="false"/>
          <w:i w:val="false"/>
          <w:color w:val="000000"/>
          <w:sz w:val="28"/>
        </w:rPr>
        <w:t xml:space="preserve">
      Астық терминалын пайдаланудан түсетін кіріс 2,7 есе өседі және 85,9 млн. теңгені құрайды; темір жол паром кешенін пайдаланудан түсетін кірістер 4,0 есе өседі және 387,7 млн. теңгені құрайды. </w:t>
      </w:r>
      <w:r>
        <w:br/>
      </w:r>
      <w:r>
        <w:rPr>
          <w:rFonts w:ascii="Times New Roman"/>
          <w:b w:val="false"/>
          <w:i w:val="false"/>
          <w:color w:val="000000"/>
          <w:sz w:val="28"/>
        </w:rPr>
        <w:t xml:space="preserve">
      Грантты, оң бағамдық айырманы және басқа кірістерді қоса алғанда, негізгі емес қызметтен түсетін кірістер 2001 жылмен салыстырғанда 53,2%-ға төмендейді. </w:t>
      </w:r>
      <w:r>
        <w:br/>
      </w:r>
      <w:r>
        <w:rPr>
          <w:rFonts w:ascii="Times New Roman"/>
          <w:b w:val="false"/>
          <w:i w:val="false"/>
          <w:color w:val="000000"/>
          <w:sz w:val="28"/>
        </w:rPr>
        <w:t xml:space="preserve">
      Порттың 2002 жылға арналған жалпы шығысы 11,8%-ға төмендейді, оның ішінде кезең шығыстары - 1,5%-ға төмендейді, өндірістік өзіндік құн жоспарланған кезеңде 1,0%-ға өседі. </w:t>
      </w:r>
      <w:r>
        <w:br/>
      </w:r>
      <w:r>
        <w:rPr>
          <w:rFonts w:ascii="Times New Roman"/>
          <w:b w:val="false"/>
          <w:i w:val="false"/>
          <w:color w:val="000000"/>
          <w:sz w:val="28"/>
        </w:rPr>
        <w:t xml:space="preserve">
      Өндірістік өзіндік құнның өсуі пайдалану мерзімі 3 жылдан асатын, қымбат тұратын импорттық материалдарға, қосалқы бөлшектерге, майға және бағасы тұрақты ұлғаятын отынның сапалы түрлеріне қосымша шығыстарды талап ететін импорттық қайта тиеу техникасына қызмет көрсетуге тікелей байланысты материалдар мен отынға арналған шығындардың өсуі сияқты факторлармен түсіндіріледі. Бұдан басқа, порттық сүйрегішті лизинг шарттарында 56,9 млн. теңге сомасына сатып алу жөнінде шығындар жоспарлануда. </w:t>
      </w:r>
      <w:r>
        <w:br/>
      </w:r>
      <w:r>
        <w:rPr>
          <w:rFonts w:ascii="Times New Roman"/>
          <w:b w:val="false"/>
          <w:i w:val="false"/>
          <w:color w:val="000000"/>
          <w:sz w:val="28"/>
        </w:rPr>
        <w:t xml:space="preserve">
      Кәсіпорын қызметшілерінің орташа тізімдік саны 2001 жылы жұмыс көлемінің кенет ұлғаюына байланысты 27%-ға өсті және 2001 жылы 376 адам болды. </w:t>
      </w:r>
      <w:r>
        <w:br/>
      </w:r>
      <w:r>
        <w:rPr>
          <w:rFonts w:ascii="Times New Roman"/>
          <w:b w:val="false"/>
          <w:i w:val="false"/>
          <w:color w:val="000000"/>
          <w:sz w:val="28"/>
        </w:rPr>
        <w:t xml:space="preserve">
      2002 жылға адам санын 10,6%-ға өсіру жоспарлануда, орташа айлық жалақы 2001 жылмен салыстырғанда 11%-ға төмендейді. Бір теңге кіріске еңбек ақы бойынша шығыстар 14,1 тиынды құрайды. </w:t>
      </w:r>
      <w:r>
        <w:br/>
      </w:r>
      <w:r>
        <w:rPr>
          <w:rFonts w:ascii="Times New Roman"/>
          <w:b w:val="false"/>
          <w:i w:val="false"/>
          <w:color w:val="000000"/>
          <w:sz w:val="28"/>
        </w:rPr>
        <w:t xml:space="preserve">
      2002 жылы жаңа жұмыс орындарын құру көзделмеген. </w:t>
      </w:r>
      <w:r>
        <w:br/>
      </w:r>
      <w:r>
        <w:rPr>
          <w:rFonts w:ascii="Times New Roman"/>
          <w:b w:val="false"/>
          <w:i w:val="false"/>
          <w:color w:val="000000"/>
          <w:sz w:val="28"/>
        </w:rPr>
        <w:t xml:space="preserve">
      Сатудан түскен кіріс 2002 жылы 2 млрд. 536,6 млн.теңгені құрайды, басқа да жұмыстар мен қызметтерді іске асырудан 106,3 млн. теңгені, негізгі қызметтен барлық кіріс 2 млрд. 642,9 млн. теңгені құрайды. </w:t>
      </w:r>
      <w:r>
        <w:br/>
      </w:r>
      <w:r>
        <w:rPr>
          <w:rFonts w:ascii="Times New Roman"/>
          <w:b w:val="false"/>
          <w:i w:val="false"/>
          <w:color w:val="000000"/>
          <w:sz w:val="28"/>
        </w:rPr>
        <w:t xml:space="preserve">
      Қызметтердің өзіндік құны 949,7 млн. теңге, кезек шығыстары 794,7 млн. теңгені құрайды, операциялық қызметтен шығатын шығыстар жиыны 1 млрд. 744,4 млн. теңгені құрайды. </w:t>
      </w:r>
      <w:r>
        <w:br/>
      </w:r>
      <w:r>
        <w:rPr>
          <w:rFonts w:ascii="Times New Roman"/>
          <w:b w:val="false"/>
          <w:i w:val="false"/>
          <w:color w:val="000000"/>
          <w:sz w:val="28"/>
        </w:rPr>
        <w:t xml:space="preserve">
      Бағамдық айырманы қоса алғанда, негізгі емес қызметтен нәтиже 187,5 млн. теңге шығынды құрайды. </w:t>
      </w:r>
      <w:r>
        <w:br/>
      </w:r>
      <w:r>
        <w:rPr>
          <w:rFonts w:ascii="Times New Roman"/>
          <w:b w:val="false"/>
          <w:i w:val="false"/>
          <w:color w:val="000000"/>
          <w:sz w:val="28"/>
        </w:rPr>
        <w:t xml:space="preserve">
      2002 жылдың қорытындысы бойынша салық салынғанға дейінгі табыс 711 млн. теңгені құрайды. Салық төлегеннен кейін таза пайда 497,7 млн. теңгені құрайды. </w:t>
      </w:r>
      <w:r>
        <w:br/>
      </w:r>
      <w:r>
        <w:rPr>
          <w:rFonts w:ascii="Times New Roman"/>
          <w:b w:val="false"/>
          <w:i w:val="false"/>
          <w:color w:val="000000"/>
          <w:sz w:val="28"/>
        </w:rPr>
        <w:t xml:space="preserve">
      Операциялық қызмет бойынша ақша қаражатының қозғалысы 2001 жылғы нақты жай-күйінің және ЕҚҚДБ заемы бойынша қабылданған пайыздар төлемдері және Несие келісіміне сәйкес Республикалық бюджет негізінде есептелген. </w:t>
      </w:r>
      <w:r>
        <w:br/>
      </w:r>
      <w:r>
        <w:rPr>
          <w:rFonts w:ascii="Times New Roman"/>
          <w:b w:val="false"/>
          <w:i w:val="false"/>
          <w:color w:val="000000"/>
          <w:sz w:val="28"/>
        </w:rPr>
        <w:t xml:space="preserve">
      Операциялық қызметтен 2002 жыл ішінде ақша қаражатының түсімі 2 млрд. 780 млн. теңгені құрады. </w:t>
      </w:r>
      <w:r>
        <w:br/>
      </w:r>
      <w:r>
        <w:rPr>
          <w:rFonts w:ascii="Times New Roman"/>
          <w:b w:val="false"/>
          <w:i w:val="false"/>
          <w:color w:val="000000"/>
          <w:sz w:val="28"/>
        </w:rPr>
        <w:t xml:space="preserve">
      Операциялық қызмет бойынша ақша қаражатының шығуы 1 млрд. 900,8 млн. теңгені, инвестициялық қызмет бойынша 242,2 млн. теңгені, қаржылық қызмет бойынша 836,0 млн. теңгені құрайды. </w:t>
      </w:r>
      <w:r>
        <w:br/>
      </w:r>
      <w:r>
        <w:rPr>
          <w:rFonts w:ascii="Times New Roman"/>
          <w:b w:val="false"/>
          <w:i w:val="false"/>
          <w:color w:val="000000"/>
          <w:sz w:val="28"/>
        </w:rPr>
        <w:t xml:space="preserve">
      2002 жылдың басынан бергі 813,1 млн. теңге сомасындағы қалдықты ескере отырып, 2002 жылдың ақша қаражатының қалдығы 614,4 млн. теңгені құрайды. </w:t>
      </w:r>
      <w:r>
        <w:br/>
      </w:r>
      <w:r>
        <w:rPr>
          <w:rFonts w:ascii="Times New Roman"/>
          <w:b w:val="false"/>
          <w:i w:val="false"/>
          <w:color w:val="000000"/>
          <w:sz w:val="28"/>
        </w:rPr>
        <w:t xml:space="preserve">
      Стратегияның жергілікті міндеттері: </w:t>
      </w:r>
      <w:r>
        <w:br/>
      </w:r>
      <w:r>
        <w:rPr>
          <w:rFonts w:ascii="Times New Roman"/>
          <w:b w:val="false"/>
          <w:i w:val="false"/>
          <w:color w:val="000000"/>
          <w:sz w:val="28"/>
        </w:rPr>
        <w:t xml:space="preserve">
      Портты тұтынушыларға жобалық қуаттар шеңберінде жүктердің барлық номенклатурасын ауыстырып тиеу жөніндегі қызметтердің толық тізбесін ұсынатын табысты кәсіпорын ретінде дамыту; </w:t>
      </w:r>
      <w:r>
        <w:br/>
      </w:r>
      <w:r>
        <w:rPr>
          <w:rFonts w:ascii="Times New Roman"/>
          <w:b w:val="false"/>
          <w:i w:val="false"/>
          <w:color w:val="000000"/>
          <w:sz w:val="28"/>
        </w:rPr>
        <w:t xml:space="preserve">
      бар өндірістік қуаттарды толыққанды іске қосу арқылы құрғақ және сұйық жүктердің рыноктық үлесін ұстап қалу; </w:t>
      </w:r>
      <w:r>
        <w:br/>
      </w:r>
      <w:r>
        <w:rPr>
          <w:rFonts w:ascii="Times New Roman"/>
          <w:b w:val="false"/>
          <w:i w:val="false"/>
          <w:color w:val="000000"/>
          <w:sz w:val="28"/>
        </w:rPr>
        <w:t xml:space="preserve">
      жаңа қызметтерді толыққанды игеру (т/ж паромымен ауыстырып тиеу, астықты ауыстырып тиеуді өсіруге жәрдемдесу); </w:t>
      </w:r>
      <w:r>
        <w:br/>
      </w:r>
      <w:r>
        <w:rPr>
          <w:rFonts w:ascii="Times New Roman"/>
          <w:b w:val="false"/>
          <w:i w:val="false"/>
          <w:color w:val="000000"/>
          <w:sz w:val="28"/>
        </w:rPr>
        <w:t xml:space="preserve">
      "Ақтау теңіз порты" арнайы экономикалық аймағын және оның маңайындағы аумақтарды құру. Стратегиялық мақсаты бәсекеге қабілетті ұлттық экономиканың тұрақты өсуі және оның әлемдік экономикалық жүйеге кірігуі, оны әлемдік саудаға тарту және елдің сыртқы сауда айналымын ұлғайту үшін жағдайлар жасау ретінде айқындалады;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ЕҚҚДБ алдындағы міндеттемелері бойынша пайыздарды төлеудің </w:t>
      </w:r>
    </w:p>
    <w:p>
      <w:pPr>
        <w:spacing w:after="0"/>
        <w:ind w:left="0"/>
        <w:jc w:val="both"/>
      </w:pPr>
      <w:r>
        <w:rPr>
          <w:rFonts w:ascii="Times New Roman"/>
          <w:b w:val="false"/>
          <w:i w:val="false"/>
          <w:color w:val="000000"/>
          <w:sz w:val="28"/>
        </w:rPr>
        <w:t>уақытылылығын қамтамасыз ету;</w:t>
      </w:r>
    </w:p>
    <w:p>
      <w:pPr>
        <w:spacing w:after="0"/>
        <w:ind w:left="0"/>
        <w:jc w:val="both"/>
      </w:pPr>
      <w:r>
        <w:rPr>
          <w:rFonts w:ascii="Times New Roman"/>
          <w:b w:val="false"/>
          <w:i w:val="false"/>
          <w:color w:val="000000"/>
          <w:sz w:val="28"/>
        </w:rPr>
        <w:t xml:space="preserve">     порттық инфрақұрылымды жетілдіру, феррохромды ауыстырып тиеу үшін </w:t>
      </w:r>
    </w:p>
    <w:p>
      <w:pPr>
        <w:spacing w:after="0"/>
        <w:ind w:left="0"/>
        <w:jc w:val="both"/>
      </w:pPr>
      <w:r>
        <w:rPr>
          <w:rFonts w:ascii="Times New Roman"/>
          <w:b w:val="false"/>
          <w:i w:val="false"/>
          <w:color w:val="000000"/>
          <w:sz w:val="28"/>
        </w:rPr>
        <w:t>мамандандырылған айлақты салу;</w:t>
      </w:r>
    </w:p>
    <w:p>
      <w:pPr>
        <w:spacing w:after="0"/>
        <w:ind w:left="0"/>
        <w:jc w:val="both"/>
      </w:pPr>
      <w:r>
        <w:rPr>
          <w:rFonts w:ascii="Times New Roman"/>
          <w:b w:val="false"/>
          <w:i w:val="false"/>
          <w:color w:val="000000"/>
          <w:sz w:val="28"/>
        </w:rPr>
        <w:t xml:space="preserve">     балама көліктік бағыттар арқылы жеке меншік және транзиттік жүктерді </w:t>
      </w:r>
    </w:p>
    <w:p>
      <w:pPr>
        <w:spacing w:after="0"/>
        <w:ind w:left="0"/>
        <w:jc w:val="both"/>
      </w:pPr>
      <w:r>
        <w:rPr>
          <w:rFonts w:ascii="Times New Roman"/>
          <w:b w:val="false"/>
          <w:i w:val="false"/>
          <w:color w:val="000000"/>
          <w:sz w:val="28"/>
        </w:rPr>
        <w:t xml:space="preserve">тарту есебінен жүк айналымын ұлғайтумен қатар өндірістік қуаттарды одан </w:t>
      </w:r>
    </w:p>
    <w:p>
      <w:pPr>
        <w:spacing w:after="0"/>
        <w:ind w:left="0"/>
        <w:jc w:val="both"/>
      </w:pPr>
      <w:r>
        <w:rPr>
          <w:rFonts w:ascii="Times New Roman"/>
          <w:b w:val="false"/>
          <w:i w:val="false"/>
          <w:color w:val="000000"/>
          <w:sz w:val="28"/>
        </w:rPr>
        <w:t>әрі кеңейту.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құрғақ жүктерді ауыстырып тиеу көлемдерінің болжамы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N!      Жүк түрлері       ! Пессимистік  !  Оптимистік   !  Негізгі</w:t>
      </w:r>
    </w:p>
    <w:p>
      <w:pPr>
        <w:spacing w:after="0"/>
        <w:ind w:left="0"/>
        <w:jc w:val="both"/>
      </w:pPr>
      <w:r>
        <w:rPr>
          <w:rFonts w:ascii="Times New Roman"/>
          <w:b w:val="false"/>
          <w:i w:val="false"/>
          <w:color w:val="000000"/>
          <w:sz w:val="28"/>
        </w:rPr>
        <w:t xml:space="preserve"> !                        !   болжам     !    болжам     !   нұсқа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1.  Металл                      500           1000            900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 қазақстандық              460           800             780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 ресейлік                   40           200             120</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2.  Астық                       100           300             200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3.  Кокс                         5             15              10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4.  Басқалары                    70           110              90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Жиыны                       675           2100             1200</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темір жол паромдарымен тасымалданатын жүктерді</w:t>
      </w:r>
    </w:p>
    <w:p>
      <w:pPr>
        <w:spacing w:after="0"/>
        <w:ind w:left="0"/>
        <w:jc w:val="both"/>
      </w:pPr>
      <w:r>
        <w:rPr>
          <w:rFonts w:ascii="Times New Roman"/>
          <w:b w:val="false"/>
          <w:i w:val="false"/>
          <w:color w:val="000000"/>
          <w:sz w:val="28"/>
        </w:rPr>
        <w:t>                 ауыстырып тиеу көлемдерінің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N!      Жүк түрлері       ! Пессимистік  !  Оптимистік   !  Негізгі</w:t>
      </w:r>
    </w:p>
    <w:p>
      <w:pPr>
        <w:spacing w:after="0"/>
        <w:ind w:left="0"/>
        <w:jc w:val="both"/>
      </w:pPr>
      <w:r>
        <w:rPr>
          <w:rFonts w:ascii="Times New Roman"/>
          <w:b w:val="false"/>
          <w:i w:val="false"/>
          <w:color w:val="000000"/>
          <w:sz w:val="28"/>
        </w:rPr>
        <w:t xml:space="preserve"> !                        !   болжам     !    болжам     !   нұсқа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1.  Мақта                       50            100             80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2.  Контейнерлер                5              7              10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3.  Глинозем                    50             90             70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4.  Жабдық                      5              10             7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5. Тамақ өнімдері               10             20             15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Барлығы:                     120            227            182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Мұнайды ауыстырып тиеу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Республикада 2001 жылы қалыптасқан экономикалық жағдай өнеркәсіптің барлық салаларында, оның ішінде мұнай өндіруде де өндіріс көлемдерінің өскенін көрсетеді. Мұнай өндіру деңгейін арттыруды іс жүзінде Қазақстанның барлық мұнай өндіретін компаниялары белгілейді, олар 2001 жылы өндіруді 40 млн. тонна көмірсутектік шикізатқа дейін ұлғайтуды жоспарлауда. </w:t>
      </w:r>
      <w:r>
        <w:br/>
      </w:r>
      <w:r>
        <w:rPr>
          <w:rFonts w:ascii="Times New Roman"/>
          <w:b w:val="false"/>
          <w:i w:val="false"/>
          <w:color w:val="000000"/>
          <w:sz w:val="28"/>
        </w:rPr>
        <w:t xml:space="preserve">
      Бүгін қазақстандық экспорттық шикізат мынадай негізгі бағыттарды пайдалану арқылы: Қазақстандық мұнайды әлемдік рынокқа тасымалдайтын негізгі пункт - Новоросийск порты арқылы, Одесса және Феодосия порттары арқылы, сондай-ақ Атырау - Самара, Кеңқияқ - Орск, Құмкөл - Шымкент, Павлодар - Омбы құбырлары арқылы, сондай-ақ Ақтау - Баку - Новоросийск аралас темір жол - су-құбыр қатынасымен тасымалданады. </w:t>
      </w:r>
      <w:r>
        <w:br/>
      </w:r>
      <w:r>
        <w:rPr>
          <w:rFonts w:ascii="Times New Roman"/>
          <w:b w:val="false"/>
          <w:i w:val="false"/>
          <w:color w:val="000000"/>
          <w:sz w:val="28"/>
        </w:rPr>
        <w:t xml:space="preserve">
      Бұл ретте, мұнай өндіретін кәсіпорындардың алдында тұтынушыларға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өндірілетін мұнайды тасымалдаудың ең оңтайлы және қолайлы бағыттарын </w:t>
      </w:r>
    </w:p>
    <w:p>
      <w:pPr>
        <w:spacing w:after="0"/>
        <w:ind w:left="0"/>
        <w:jc w:val="both"/>
      </w:pPr>
      <w:r>
        <w:rPr>
          <w:rFonts w:ascii="Times New Roman"/>
          <w:b w:val="false"/>
          <w:i w:val="false"/>
          <w:color w:val="000000"/>
          <w:sz w:val="28"/>
        </w:rPr>
        <w:t>іздестіру өзектілігі сақталады.</w:t>
      </w:r>
    </w:p>
    <w:p>
      <w:pPr>
        <w:spacing w:after="0"/>
        <w:ind w:left="0"/>
        <w:jc w:val="both"/>
      </w:pPr>
      <w:r>
        <w:rPr>
          <w:rFonts w:ascii="Times New Roman"/>
          <w:b w:val="false"/>
          <w:i w:val="false"/>
          <w:color w:val="000000"/>
          <w:sz w:val="28"/>
        </w:rPr>
        <w:t>     2002 жылы мұнайды ауыстырып тиеу деңгейі мыналарды құрайды:</w:t>
      </w:r>
    </w:p>
    <w:p>
      <w:pPr>
        <w:spacing w:after="0"/>
        <w:ind w:left="0"/>
        <w:jc w:val="both"/>
      </w:pPr>
      <w:r>
        <w:rPr>
          <w:rFonts w:ascii="Times New Roman"/>
          <w:b w:val="false"/>
          <w:i w:val="false"/>
          <w:color w:val="000000"/>
          <w:sz w:val="28"/>
        </w:rPr>
        <w:t>     Пессимистік болжам - 2500 мың тонна мұнай;</w:t>
      </w:r>
    </w:p>
    <w:p>
      <w:pPr>
        <w:spacing w:after="0"/>
        <w:ind w:left="0"/>
        <w:jc w:val="both"/>
      </w:pPr>
      <w:r>
        <w:rPr>
          <w:rFonts w:ascii="Times New Roman"/>
          <w:b w:val="false"/>
          <w:i w:val="false"/>
          <w:color w:val="000000"/>
          <w:sz w:val="28"/>
        </w:rPr>
        <w:t>     Оптимистік болжам - 4300 мың тонна мұнай;</w:t>
      </w:r>
    </w:p>
    <w:p>
      <w:pPr>
        <w:spacing w:after="0"/>
        <w:ind w:left="0"/>
        <w:jc w:val="both"/>
      </w:pPr>
      <w:r>
        <w:rPr>
          <w:rFonts w:ascii="Times New Roman"/>
          <w:b w:val="false"/>
          <w:i w:val="false"/>
          <w:color w:val="000000"/>
          <w:sz w:val="28"/>
        </w:rPr>
        <w:t>     Негізгі нұсқа - 3150 мың тонна мұнай;</w:t>
      </w:r>
    </w:p>
    <w:p>
      <w:pPr>
        <w:spacing w:after="0"/>
        <w:ind w:left="0"/>
        <w:jc w:val="both"/>
      </w:pPr>
      <w:r>
        <w:rPr>
          <w:rFonts w:ascii="Times New Roman"/>
          <w:b w:val="false"/>
          <w:i w:val="false"/>
          <w:color w:val="000000"/>
          <w:sz w:val="28"/>
        </w:rPr>
        <w:t xml:space="preserve">     Негізгі нұсқа бойынша жоспарланған 3150 мың тонна мұнайдан N 10 мұнай </w:t>
      </w:r>
    </w:p>
    <w:p>
      <w:pPr>
        <w:spacing w:after="0"/>
        <w:ind w:left="0"/>
        <w:jc w:val="both"/>
      </w:pPr>
      <w:r>
        <w:rPr>
          <w:rFonts w:ascii="Times New Roman"/>
          <w:b w:val="false"/>
          <w:i w:val="false"/>
          <w:color w:val="000000"/>
          <w:sz w:val="28"/>
        </w:rPr>
        <w:t xml:space="preserve">айлағы арқылы үштен бір бөлігі ауыстырып тиелетін болады, яғни 1 млн. 50 </w:t>
      </w:r>
    </w:p>
    <w:p>
      <w:pPr>
        <w:spacing w:after="0"/>
        <w:ind w:left="0"/>
        <w:jc w:val="both"/>
      </w:pPr>
      <w:r>
        <w:rPr>
          <w:rFonts w:ascii="Times New Roman"/>
          <w:b w:val="false"/>
          <w:i w:val="false"/>
          <w:color w:val="000000"/>
          <w:sz w:val="28"/>
        </w:rPr>
        <w:t xml:space="preserve">мың тонна. Қалған үштен екі бөлігі - 2 млн. 100 мың тонна көлемінде </w:t>
      </w:r>
    </w:p>
    <w:p>
      <w:pPr>
        <w:spacing w:after="0"/>
        <w:ind w:left="0"/>
        <w:jc w:val="both"/>
      </w:pPr>
      <w:r>
        <w:rPr>
          <w:rFonts w:ascii="Times New Roman"/>
          <w:b w:val="false"/>
          <w:i w:val="false"/>
          <w:color w:val="000000"/>
          <w:sz w:val="28"/>
        </w:rPr>
        <w:t xml:space="preserve">"Қазтеңізкөлікфлоты" ҰТКК" ЖАҚ-ға жалға берілген N 4 және 9 мұнай </w:t>
      </w:r>
    </w:p>
    <w:p>
      <w:pPr>
        <w:spacing w:after="0"/>
        <w:ind w:left="0"/>
        <w:jc w:val="both"/>
      </w:pPr>
      <w:r>
        <w:rPr>
          <w:rFonts w:ascii="Times New Roman"/>
          <w:b w:val="false"/>
          <w:i w:val="false"/>
          <w:color w:val="000000"/>
          <w:sz w:val="28"/>
        </w:rPr>
        <w:t xml:space="preserve">айлақтары арқылы ауыстырып тиелетін болады, тиісінше мұнайды ауыстырып </w:t>
      </w:r>
    </w:p>
    <w:p>
      <w:pPr>
        <w:spacing w:after="0"/>
        <w:ind w:left="0"/>
        <w:jc w:val="both"/>
      </w:pPr>
      <w:r>
        <w:rPr>
          <w:rFonts w:ascii="Times New Roman"/>
          <w:b w:val="false"/>
          <w:i w:val="false"/>
          <w:color w:val="000000"/>
          <w:sz w:val="28"/>
        </w:rPr>
        <w:t>тиеуден түскен кірістерді жалға алған ұйым алады (мың тонна).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Жүк түрлері          !Пессимистік болжам!Оптимистік болжам!Негізгі нұсқа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2500               4300           3150</w:t>
      </w:r>
    </w:p>
    <w:p>
      <w:pPr>
        <w:spacing w:after="0"/>
        <w:ind w:left="0"/>
        <w:jc w:val="both"/>
      </w:pPr>
      <w:r>
        <w:rPr>
          <w:rFonts w:ascii="Times New Roman"/>
          <w:b w:val="false"/>
          <w:i w:val="false"/>
          <w:color w:val="000000"/>
          <w:sz w:val="28"/>
        </w:rPr>
        <w:t>оның ішінде а) "ТШО" БК         200                500            300</w:t>
      </w:r>
    </w:p>
    <w:p>
      <w:pPr>
        <w:spacing w:after="0"/>
        <w:ind w:left="0"/>
        <w:jc w:val="both"/>
      </w:pPr>
      <w:r>
        <w:rPr>
          <w:rFonts w:ascii="Times New Roman"/>
          <w:b w:val="false"/>
          <w:i w:val="false"/>
          <w:color w:val="000000"/>
          <w:sz w:val="28"/>
        </w:rPr>
        <w:t>б) "ММГ" ААҚ                    800               1000            900</w:t>
      </w:r>
    </w:p>
    <w:p>
      <w:pPr>
        <w:spacing w:after="0"/>
        <w:ind w:left="0"/>
        <w:jc w:val="both"/>
      </w:pPr>
      <w:r>
        <w:rPr>
          <w:rFonts w:ascii="Times New Roman"/>
          <w:b w:val="false"/>
          <w:i w:val="false"/>
          <w:color w:val="000000"/>
          <w:sz w:val="28"/>
        </w:rPr>
        <w:t>в) "Қаражанбасмұнай"            600               1000            700</w:t>
      </w:r>
    </w:p>
    <w:p>
      <w:pPr>
        <w:spacing w:after="0"/>
        <w:ind w:left="0"/>
        <w:jc w:val="both"/>
      </w:pPr>
      <w:r>
        <w:rPr>
          <w:rFonts w:ascii="Times New Roman"/>
          <w:b w:val="false"/>
          <w:i w:val="false"/>
          <w:color w:val="000000"/>
          <w:sz w:val="28"/>
        </w:rPr>
        <w:t xml:space="preserve">ААҚ     </w:t>
      </w:r>
    </w:p>
    <w:p>
      <w:pPr>
        <w:spacing w:after="0"/>
        <w:ind w:left="0"/>
        <w:jc w:val="both"/>
      </w:pPr>
      <w:r>
        <w:rPr>
          <w:rFonts w:ascii="Times New Roman"/>
          <w:b w:val="false"/>
          <w:i w:val="false"/>
          <w:color w:val="000000"/>
          <w:sz w:val="28"/>
        </w:rPr>
        <w:t>г) "Ақтөбемұнайгаз"             300                400            350</w:t>
      </w:r>
    </w:p>
    <w:p>
      <w:pPr>
        <w:spacing w:after="0"/>
        <w:ind w:left="0"/>
        <w:jc w:val="both"/>
      </w:pPr>
      <w:r>
        <w:rPr>
          <w:rFonts w:ascii="Times New Roman"/>
          <w:b w:val="false"/>
          <w:i w:val="false"/>
          <w:color w:val="000000"/>
          <w:sz w:val="28"/>
        </w:rPr>
        <w:t xml:space="preserve">ААҚ     </w:t>
      </w:r>
    </w:p>
    <w:p>
      <w:pPr>
        <w:spacing w:after="0"/>
        <w:ind w:left="0"/>
        <w:jc w:val="both"/>
      </w:pPr>
      <w:r>
        <w:rPr>
          <w:rFonts w:ascii="Times New Roman"/>
          <w:b w:val="false"/>
          <w:i w:val="false"/>
          <w:color w:val="000000"/>
          <w:sz w:val="28"/>
        </w:rPr>
        <w:t>д) "Hurricane Kumkol            300                600            400</w:t>
      </w:r>
    </w:p>
    <w:p>
      <w:pPr>
        <w:spacing w:after="0"/>
        <w:ind w:left="0"/>
        <w:jc w:val="both"/>
      </w:pPr>
      <w:r>
        <w:rPr>
          <w:rFonts w:ascii="Times New Roman"/>
          <w:b w:val="false"/>
          <w:i w:val="false"/>
          <w:color w:val="000000"/>
          <w:sz w:val="28"/>
        </w:rPr>
        <w:t xml:space="preserve">Munai"     </w:t>
      </w:r>
    </w:p>
    <w:p>
      <w:pPr>
        <w:spacing w:after="0"/>
        <w:ind w:left="0"/>
        <w:jc w:val="both"/>
      </w:pPr>
      <w:r>
        <w:rPr>
          <w:rFonts w:ascii="Times New Roman"/>
          <w:b w:val="false"/>
          <w:i w:val="false"/>
          <w:color w:val="000000"/>
          <w:sz w:val="28"/>
        </w:rPr>
        <w:t>е) "ТЕКСАКО"                     50                200            100</w:t>
      </w:r>
    </w:p>
    <w:p>
      <w:pPr>
        <w:spacing w:after="0"/>
        <w:ind w:left="0"/>
        <w:jc w:val="both"/>
      </w:pPr>
      <w:r>
        <w:rPr>
          <w:rFonts w:ascii="Times New Roman"/>
          <w:b w:val="false"/>
          <w:i w:val="false"/>
          <w:color w:val="000000"/>
          <w:sz w:val="28"/>
        </w:rPr>
        <w:t>ж) "Қазполмұнай"                 50                200            100</w:t>
      </w:r>
    </w:p>
    <w:p>
      <w:pPr>
        <w:spacing w:after="0"/>
        <w:ind w:left="0"/>
        <w:jc w:val="both"/>
      </w:pPr>
      <w:r>
        <w:rPr>
          <w:rFonts w:ascii="Times New Roman"/>
          <w:b w:val="false"/>
          <w:i w:val="false"/>
          <w:color w:val="000000"/>
          <w:sz w:val="28"/>
        </w:rPr>
        <w:t>з) Шағын мұнай өндіретін        200                400            300</w:t>
      </w:r>
    </w:p>
    <w:p>
      <w:pPr>
        <w:spacing w:after="0"/>
        <w:ind w:left="0"/>
        <w:jc w:val="both"/>
      </w:pPr>
      <w:r>
        <w:rPr>
          <w:rFonts w:ascii="Times New Roman"/>
          <w:b w:val="false"/>
          <w:i w:val="false"/>
          <w:color w:val="000000"/>
          <w:sz w:val="28"/>
        </w:rPr>
        <w:t xml:space="preserve">компаниялар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Ақтау портында жүктерді ауыстырып тиеудің болжанатын </w:t>
      </w:r>
    </w:p>
    <w:p>
      <w:pPr>
        <w:spacing w:after="0"/>
        <w:ind w:left="0"/>
        <w:jc w:val="both"/>
      </w:pPr>
      <w:r>
        <w:rPr>
          <w:rFonts w:ascii="Times New Roman"/>
          <w:b w:val="false"/>
          <w:i w:val="false"/>
          <w:color w:val="000000"/>
          <w:sz w:val="28"/>
        </w:rPr>
        <w:t xml:space="preserve">             көлемдерінің 2002 жылға арналған жиынтық кестесі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Жүк түрлері          !Пессимистік болжам!Оптимистік болжам!Негізгі нұсқа</w:t>
      </w:r>
    </w:p>
    <w:p>
      <w:pPr>
        <w:spacing w:after="0"/>
        <w:ind w:left="0"/>
        <w:jc w:val="both"/>
      </w:pPr>
      <w:r>
        <w:rPr>
          <w:rFonts w:ascii="Times New Roman"/>
          <w:b w:val="false"/>
          <w:i w:val="false"/>
          <w:color w:val="000000"/>
          <w:sz w:val="28"/>
        </w:rPr>
        <w:t>                       !                  !                 !   2002 ж.</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Құрғақ жүктер,            795               1652           1382</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Металл                         500               1000            900</w:t>
      </w:r>
    </w:p>
    <w:p>
      <w:pPr>
        <w:spacing w:after="0"/>
        <w:ind w:left="0"/>
        <w:jc w:val="both"/>
      </w:pPr>
      <w:r>
        <w:rPr>
          <w:rFonts w:ascii="Times New Roman"/>
          <w:b w:val="false"/>
          <w:i w:val="false"/>
          <w:color w:val="000000"/>
          <w:sz w:val="28"/>
        </w:rPr>
        <w:t>а) қазақстандық                460                800            780</w:t>
      </w:r>
    </w:p>
    <w:p>
      <w:pPr>
        <w:spacing w:after="0"/>
        <w:ind w:left="0"/>
        <w:jc w:val="both"/>
      </w:pPr>
      <w:r>
        <w:rPr>
          <w:rFonts w:ascii="Times New Roman"/>
          <w:b w:val="false"/>
          <w:i w:val="false"/>
          <w:color w:val="000000"/>
          <w:sz w:val="28"/>
        </w:rPr>
        <w:t>б) ресейлік                     40                200            120</w:t>
      </w:r>
    </w:p>
    <w:p>
      <w:pPr>
        <w:spacing w:after="0"/>
        <w:ind w:left="0"/>
        <w:jc w:val="both"/>
      </w:pPr>
      <w:r>
        <w:rPr>
          <w:rFonts w:ascii="Times New Roman"/>
          <w:b w:val="false"/>
          <w:i w:val="false"/>
          <w:color w:val="000000"/>
          <w:sz w:val="28"/>
        </w:rPr>
        <w:t>Астық                          100                300            200</w:t>
      </w:r>
    </w:p>
    <w:p>
      <w:pPr>
        <w:spacing w:after="0"/>
        <w:ind w:left="0"/>
        <w:jc w:val="both"/>
      </w:pPr>
      <w:r>
        <w:rPr>
          <w:rFonts w:ascii="Times New Roman"/>
          <w:b w:val="false"/>
          <w:i w:val="false"/>
          <w:color w:val="000000"/>
          <w:sz w:val="28"/>
        </w:rPr>
        <w:t>Кокс                             5                 15             10</w:t>
      </w:r>
    </w:p>
    <w:p>
      <w:pPr>
        <w:spacing w:after="0"/>
        <w:ind w:left="0"/>
        <w:jc w:val="both"/>
      </w:pPr>
      <w:r>
        <w:rPr>
          <w:rFonts w:ascii="Times New Roman"/>
          <w:b w:val="false"/>
          <w:i w:val="false"/>
          <w:color w:val="000000"/>
          <w:sz w:val="28"/>
        </w:rPr>
        <w:t>Басқалары                       70                110             90</w:t>
      </w:r>
    </w:p>
    <w:p>
      <w:pPr>
        <w:spacing w:after="0"/>
        <w:ind w:left="0"/>
        <w:jc w:val="both"/>
      </w:pPr>
      <w:r>
        <w:rPr>
          <w:rFonts w:ascii="Times New Roman"/>
          <w:b w:val="false"/>
          <w:i w:val="false"/>
          <w:color w:val="000000"/>
          <w:sz w:val="28"/>
        </w:rPr>
        <w:t>Пароммен                       120                227            182</w:t>
      </w:r>
    </w:p>
    <w:p>
      <w:pPr>
        <w:spacing w:after="0"/>
        <w:ind w:left="0"/>
        <w:jc w:val="both"/>
      </w:pPr>
      <w:r>
        <w:rPr>
          <w:rFonts w:ascii="Times New Roman"/>
          <w:b w:val="false"/>
          <w:i w:val="false"/>
          <w:color w:val="000000"/>
          <w:sz w:val="28"/>
        </w:rPr>
        <w:t>тасымалданатын жүктер</w:t>
      </w:r>
    </w:p>
    <w:p>
      <w:pPr>
        <w:spacing w:after="0"/>
        <w:ind w:left="0"/>
        <w:jc w:val="both"/>
      </w:pPr>
      <w:r>
        <w:rPr>
          <w:rFonts w:ascii="Times New Roman"/>
          <w:b w:val="false"/>
          <w:i w:val="false"/>
          <w:color w:val="000000"/>
          <w:sz w:val="28"/>
        </w:rPr>
        <w:t>Оның ішінде: Мақта              50                100             80</w:t>
      </w:r>
    </w:p>
    <w:p>
      <w:pPr>
        <w:spacing w:after="0"/>
        <w:ind w:left="0"/>
        <w:jc w:val="both"/>
      </w:pPr>
      <w:r>
        <w:rPr>
          <w:rFonts w:ascii="Times New Roman"/>
          <w:b w:val="false"/>
          <w:i w:val="false"/>
          <w:color w:val="000000"/>
          <w:sz w:val="28"/>
        </w:rPr>
        <w:t>     Контейнерлер                5                  7             10</w:t>
      </w:r>
    </w:p>
    <w:p>
      <w:pPr>
        <w:spacing w:after="0"/>
        <w:ind w:left="0"/>
        <w:jc w:val="both"/>
      </w:pPr>
      <w:r>
        <w:rPr>
          <w:rFonts w:ascii="Times New Roman"/>
          <w:b w:val="false"/>
          <w:i w:val="false"/>
          <w:color w:val="000000"/>
          <w:sz w:val="28"/>
        </w:rPr>
        <w:t>     Глинозем                   50                 90             70</w:t>
      </w:r>
    </w:p>
    <w:p>
      <w:pPr>
        <w:spacing w:after="0"/>
        <w:ind w:left="0"/>
        <w:jc w:val="both"/>
      </w:pPr>
      <w:r>
        <w:rPr>
          <w:rFonts w:ascii="Times New Roman"/>
          <w:b w:val="false"/>
          <w:i w:val="false"/>
          <w:color w:val="000000"/>
          <w:sz w:val="28"/>
        </w:rPr>
        <w:t>     Жабдық                      5                 10              7</w:t>
      </w:r>
    </w:p>
    <w:p>
      <w:pPr>
        <w:spacing w:after="0"/>
        <w:ind w:left="0"/>
        <w:jc w:val="both"/>
      </w:pPr>
      <w:r>
        <w:rPr>
          <w:rFonts w:ascii="Times New Roman"/>
          <w:b w:val="false"/>
          <w:i w:val="false"/>
          <w:color w:val="000000"/>
          <w:sz w:val="28"/>
        </w:rPr>
        <w:t>     Тамақ өнімдері             10                 20             15</w:t>
      </w:r>
    </w:p>
    <w:p>
      <w:pPr>
        <w:spacing w:after="0"/>
        <w:ind w:left="0"/>
        <w:jc w:val="both"/>
      </w:pPr>
      <w:r>
        <w:rPr>
          <w:rFonts w:ascii="Times New Roman"/>
          <w:b w:val="false"/>
          <w:i w:val="false"/>
          <w:color w:val="000000"/>
          <w:sz w:val="28"/>
        </w:rPr>
        <w:t>Мұнай, барлығы                2500               4300           3150</w:t>
      </w:r>
    </w:p>
    <w:p>
      <w:pPr>
        <w:spacing w:after="0"/>
        <w:ind w:left="0"/>
        <w:jc w:val="both"/>
      </w:pPr>
      <w:r>
        <w:rPr>
          <w:rFonts w:ascii="Times New Roman"/>
          <w:b w:val="false"/>
          <w:i w:val="false"/>
          <w:color w:val="000000"/>
          <w:sz w:val="28"/>
        </w:rPr>
        <w:t>ММГ                            800               1000            900</w:t>
      </w:r>
    </w:p>
    <w:p>
      <w:pPr>
        <w:spacing w:after="0"/>
        <w:ind w:left="0"/>
        <w:jc w:val="both"/>
      </w:pPr>
      <w:r>
        <w:rPr>
          <w:rFonts w:ascii="Times New Roman"/>
          <w:b w:val="false"/>
          <w:i w:val="false"/>
          <w:color w:val="000000"/>
          <w:sz w:val="28"/>
        </w:rPr>
        <w:t>Қаражанбасмұнай                600               1000            700</w:t>
      </w:r>
    </w:p>
    <w:p>
      <w:pPr>
        <w:spacing w:after="0"/>
        <w:ind w:left="0"/>
        <w:jc w:val="both"/>
      </w:pPr>
      <w:r>
        <w:rPr>
          <w:rFonts w:ascii="Times New Roman"/>
          <w:b w:val="false"/>
          <w:i w:val="false"/>
          <w:color w:val="000000"/>
          <w:sz w:val="28"/>
        </w:rPr>
        <w:t>ТШО                            200                500            300</w:t>
      </w:r>
    </w:p>
    <w:p>
      <w:pPr>
        <w:spacing w:after="0"/>
        <w:ind w:left="0"/>
        <w:jc w:val="both"/>
      </w:pPr>
      <w:r>
        <w:rPr>
          <w:rFonts w:ascii="Times New Roman"/>
          <w:b w:val="false"/>
          <w:i w:val="false"/>
          <w:color w:val="000000"/>
          <w:sz w:val="28"/>
        </w:rPr>
        <w:t>Басқа да                       900               1800           1250</w:t>
      </w:r>
    </w:p>
    <w:p>
      <w:pPr>
        <w:spacing w:after="0"/>
        <w:ind w:left="0"/>
        <w:jc w:val="both"/>
      </w:pPr>
      <w:r>
        <w:rPr>
          <w:rFonts w:ascii="Times New Roman"/>
          <w:b w:val="false"/>
          <w:i w:val="false"/>
          <w:color w:val="000000"/>
          <w:sz w:val="28"/>
        </w:rPr>
        <w:t>Барлығы:                      3295               5952           4542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Тарифтік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Тарифтік саясат саласында жұмыстар мен қызметтердің негізгі түрлері </w:t>
      </w:r>
    </w:p>
    <w:p>
      <w:pPr>
        <w:spacing w:after="0"/>
        <w:ind w:left="0"/>
        <w:jc w:val="both"/>
      </w:pPr>
      <w:r>
        <w:rPr>
          <w:rFonts w:ascii="Times New Roman"/>
          <w:b w:val="false"/>
          <w:i w:val="false"/>
          <w:color w:val="000000"/>
          <w:sz w:val="28"/>
        </w:rPr>
        <w:t>бойынша мемлекеттік реттеу сақталуда.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Порт Қазақстан Республикасының Табиғи монополияларды реттеу, бәсекелестікті қорғау және шағын бизнесті қолдау жөніндегі агенттігінің 1999 жылғы 1 желтоқсандағы N 08-ОД бұйрығымен бекітілген жұмыстары мен қызметтері үшін алынатын алымдар мен төлемдер ставкаларының бағанамаларымен жұмыс істейді. Содан бері порттың жұмысы мен қызметтері үшін алынатын алымдар мен төлемдер ставкалары қайта қаралмаған және 2002 жыл ішінде оларды ұлғайту жағына қарай қайта қарау жоспарланбаған, себебі басқа жағдайда порт өткір бәсекелестік жағдайларында өз клиенттерінен айрылып қалуы мүмкін. Ағымдағы жылы төмен рентабельділік болғандықтан тарифтерді төмендетуге болмайды, себебі жоспарлы рентабельділік барлығы 17,6%-ды ғана құрайды, N 4 және 9 мұнай айлақтарынан алынатын кірістерден айрылуға байланысты 2001 жылғы IV тоқсанда шығындар 1 млн. АҚШ долларын құрады, 2002 жылы 4 млн. астам АҚШ долларын құрайды. Сондықтан порт тарифі бірқатар жылдар ішінде тұрақты болып қалуда. </w:t>
      </w:r>
      <w:r>
        <w:br/>
      </w:r>
      <w:r>
        <w:rPr>
          <w:rFonts w:ascii="Times New Roman"/>
          <w:b w:val="false"/>
          <w:i w:val="false"/>
          <w:color w:val="000000"/>
          <w:sz w:val="28"/>
        </w:rPr>
        <w:t xml:space="preserve">
      Транзиттік жүктерді ауыстырып тиегені үшін алынатын алымдар мен төлемдер ставкаларына төмендеткіш коэффициентті қолдану уәкілетті органның нормативтік құқықтық кесімдерінің талаптарына сәйкес жүргізілетін болады. </w:t>
      </w:r>
      <w:r>
        <w:br/>
      </w:r>
      <w:r>
        <w:rPr>
          <w:rFonts w:ascii="Times New Roman"/>
          <w:b w:val="false"/>
          <w:i w:val="false"/>
          <w:color w:val="000000"/>
          <w:sz w:val="28"/>
        </w:rPr>
        <w:t xml:space="preserve">
      Паромдық тасымалдарға қатысты тарифтік саясат уәкілетті органның нормативтік құқықтық кесімдерінің талаптарына сәйкес халықаралық келісімдерге сәйкес келетін тарифтерді қалыптастырудың жалпы қағидаттарын ескере отырып, көлік дәлізінің бірыңғай тарифтік режимі шеңберінде келісілген іс-қимылдарды жүргізуге бағытталатын болады. </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K941000_ </w:t>
      </w:r>
      <w:r>
        <w:rPr>
          <w:rFonts w:ascii="Times New Roman"/>
          <w:b w:val="false"/>
          <w:i w:val="false"/>
          <w:color w:val="000000"/>
          <w:sz w:val="28"/>
        </w:rPr>
        <w:t>кодексіндегі және </w:t>
      </w:r>
      <w:r>
        <w:rPr>
          <w:rFonts w:ascii="Times New Roman"/>
          <w:b w:val="false"/>
          <w:i w:val="false"/>
          <w:color w:val="000000"/>
          <w:sz w:val="28"/>
        </w:rPr>
        <w:t xml:space="preserve">K010209_ </w:t>
      </w:r>
      <w:r>
        <w:rPr>
          <w:rFonts w:ascii="Times New Roman"/>
          <w:b w:val="false"/>
          <w:i w:val="false"/>
          <w:color w:val="000000"/>
          <w:sz w:val="28"/>
        </w:rPr>
        <w:t xml:space="preserve">салық кодексіндегі өзгерістерге байланысты порт тарифтері ұлттық валютаға келтірілуде.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Мемлекеттік бюджетпен өзара қатынас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"АТСП" РМК-ның республикалық және жергілікті бюджеттерге 2002 жылғы салық түсімдері есептеулерге сәйкес 475,2 млн. теңгені құрайды, оның ішінде корпоративтік салық - 213,3 млн. теңге, бұл айлақтарды жалға беруге байланысты кірістердің азаюынан 2001 жылғыдан 2,2 есе кем.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2002 жылғы инвестициялық бағдарлама және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Порт "АТСП" РМК-ның 2001-2015 жылдарға арналған инвестициялық бағдарламасын әзірледі және 2000 жылғы 11 тамызда Қазақстан Республикасының Көлік және коммуникациялар министрлігімен келісті. </w:t>
      </w:r>
      <w:r>
        <w:br/>
      </w:r>
      <w:r>
        <w:rPr>
          <w:rFonts w:ascii="Times New Roman"/>
          <w:b w:val="false"/>
          <w:i w:val="false"/>
          <w:color w:val="000000"/>
          <w:sz w:val="28"/>
        </w:rPr>
        <w:t xml:space="preserve">
      Инвестициялық бағдарлама. </w:t>
      </w:r>
      <w:r>
        <w:br/>
      </w:r>
      <w:r>
        <w:rPr>
          <w:rFonts w:ascii="Times New Roman"/>
          <w:b w:val="false"/>
          <w:i w:val="false"/>
          <w:color w:val="000000"/>
          <w:sz w:val="28"/>
        </w:rPr>
        <w:t xml:space="preserve">
      ЕҚҚДБ заемы бойынша қайта құруға тартылмаған негізгі құралдарды қолдау жөніндегі жұмыстар 2002 жылы жалғасатын болады. </w:t>
      </w:r>
      <w:r>
        <w:br/>
      </w:r>
      <w:r>
        <w:rPr>
          <w:rFonts w:ascii="Times New Roman"/>
          <w:b w:val="false"/>
          <w:i w:val="false"/>
          <w:color w:val="000000"/>
          <w:sz w:val="28"/>
        </w:rPr>
        <w:t xml:space="preserve">
      Инвестициялық бағдарлама порттың өз қаражатынан 242,2 млн. теңге сомаға, оның ішінде қалпына келтіру және жөндеу, жобалау жұмыстарын 64,9 млн. теңге сомаға жүргізу және жабдықтар мен техниканы 177,3 млн. теңге сомаға сатып алу есебінен жүзеге асырылады. Жүк көтерімі 16 тонналық 2 автотиегіш, жүк көтерімі 80 тонналық автокран, компьютерлік жабдық және бағдарламалар, ЛИАЗ автобусы, байланыс жабдығы және басқалары сатып алынады. </w:t>
      </w:r>
      <w:r>
        <w:br/>
      </w:r>
      <w:r>
        <w:rPr>
          <w:rFonts w:ascii="Times New Roman"/>
          <w:b w:val="false"/>
          <w:i w:val="false"/>
          <w:color w:val="000000"/>
          <w:sz w:val="28"/>
        </w:rPr>
        <w:t xml:space="preserve">
      Жоспарланған кезеңде қаражаттың болмауынан мұнайды ауыстырып тиеу жөніндегі қуаттарды жаңарту көзделмеген. N 4, 5 мұнай айлақтарын қайта құру мүліктік жалдау шартына сәйкес "Қазтеңізкөлікфлоты" ҰТКК" ЖАҚ-тың қаражаты есебінен жүзеге асырылуы мүмкін. </w:t>
      </w:r>
      <w:r>
        <w:br/>
      </w:r>
      <w:r>
        <w:rPr>
          <w:rFonts w:ascii="Times New Roman"/>
          <w:b w:val="false"/>
          <w:i w:val="false"/>
          <w:color w:val="000000"/>
          <w:sz w:val="28"/>
        </w:rPr>
        <w:t xml:space="preserve">
      Порттың 2002 жылғы инвестициялық бағдарламасына ТАСИС бағдарламасының қаражаты да тартылатын болады. Навигациялық жабдық пен байланыс құралдары 10,6 млн. теңге сомаға сатып алынады. </w:t>
      </w:r>
      <w:r>
        <w:br/>
      </w:r>
      <w:r>
        <w:rPr>
          <w:rFonts w:ascii="Times New Roman"/>
          <w:b w:val="false"/>
          <w:i w:val="false"/>
          <w:color w:val="000000"/>
          <w:sz w:val="28"/>
        </w:rPr>
        <w:t xml:space="preserve">
      Инвестициялық саясат. </w:t>
      </w:r>
      <w:r>
        <w:br/>
      </w:r>
      <w:r>
        <w:rPr>
          <w:rFonts w:ascii="Times New Roman"/>
          <w:b w:val="false"/>
          <w:i w:val="false"/>
          <w:color w:val="000000"/>
          <w:sz w:val="28"/>
        </w:rPr>
        <w:t xml:space="preserve">
      Порттың инвестициялық саясаты үш бағыт бойынша дамуды ұйғарады: </w:t>
      </w:r>
      <w:r>
        <w:br/>
      </w:r>
      <w:r>
        <w:rPr>
          <w:rFonts w:ascii="Times New Roman"/>
          <w:b w:val="false"/>
          <w:i w:val="false"/>
          <w:color w:val="000000"/>
          <w:sz w:val="28"/>
        </w:rPr>
        <w:t xml:space="preserve">
      Ұзақ мерзімді жалға берілген аумақтарда тікелей инвестициялар есебінен ферроқорытпаларды ауыстырып тиеу жөніндегі айлақтарды және жүктерді уақытша сақтау қоймасын салу көзделген. </w:t>
      </w:r>
      <w:r>
        <w:br/>
      </w:r>
      <w:r>
        <w:rPr>
          <w:rFonts w:ascii="Times New Roman"/>
          <w:b w:val="false"/>
          <w:i w:val="false"/>
          <w:color w:val="000000"/>
          <w:sz w:val="28"/>
        </w:rPr>
        <w:t xml:space="preserve">
      Еуропа Қайта Құру және Даму Банкінен толқын тосқы мен тосқауылды қайта құрудың 2-кезеңіне мемлекеттік кепілдікпен ықтималды жаңа несие алу. </w:t>
      </w:r>
      <w:r>
        <w:br/>
      </w:r>
      <w:r>
        <w:rPr>
          <w:rFonts w:ascii="Times New Roman"/>
          <w:b w:val="false"/>
          <w:i w:val="false"/>
          <w:color w:val="000000"/>
          <w:sz w:val="28"/>
        </w:rPr>
        <w:t xml:space="preserve">
      Қаржылық лизинг сызбасы бойынша өз қаражаты есебінен 3,5 млн. АҚШ доллары сомасына сүйрегіш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Қоршаған ортаны қорғау жөніндегі іс-шаралар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Кәсіпорынды дамытудың 2002 жылға арналған жоспарында қоршаған ортаны қорғау жөніндегі іс-шараларды одан әрі орындау көзделіп отыр. Мәселен, мамандандырылған кәсіпорындармен жасалған шарттар бойынша құрамында мұнай бар суларды, шаруашылық фекальдық суларды қабылдау, өндірістік және қатты тұрмыстық қалдықтарды әкету мен жайластыру, 2,04 млн. теңге сомасында сорбенттер сатып алу жөніндегі шығыстар көзделген. </w:t>
      </w:r>
      <w:r>
        <w:br/>
      </w:r>
      <w:r>
        <w:rPr>
          <w:rFonts w:ascii="Times New Roman"/>
          <w:b w:val="false"/>
          <w:i w:val="false"/>
          <w:color w:val="000000"/>
          <w:sz w:val="28"/>
        </w:rPr>
        <w:t xml:space="preserve">
      Сондай-ақ 1,5 млн. теңге сомаға жинақтағышқа шектік-рұқсат етілген тастанды, қоршаған ортаның өндірістік мониторингі (теңіз суының, атмосфералық ауаның сапасын талдау) жөніндегі экологиялық паспортқа толықтырулар, өзгерістер енгізуді әзірлеу көзделуде.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Табыстан түскен түсімдердің нормативі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порт алатын "АТСП" РМК таза пайдасының 95%-ы ЕҚҚДБ заемы бойынша негізгі борышты өтеуге және 5%-ы кәсіпорынның резервтік қорына бағытталатын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Әлеуметтік 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Порттың өз теңгерімінде әлеуметтік сала объектілері (бала бақшалар, емханалар, қосалқы шаруашылықтар және осы тақылеттес объектілер) жоқ және оны бұдан былай ұстауды көздемейді. </w:t>
      </w:r>
      <w:r>
        <w:br/>
      </w:r>
      <w:r>
        <w:rPr>
          <w:rFonts w:ascii="Times New Roman"/>
          <w:b w:val="false"/>
          <w:i w:val="false"/>
          <w:color w:val="000000"/>
          <w:sz w:val="28"/>
        </w:rPr>
        <w:t xml:space="preserve">
      Алайда, ағымдағы бизнес-жоспарларды, ұжымдық шарттарда, порттың перспективаға арналған даму жоспарларында порт қызметкерлерін және олардың отбасыларын, зейнеткерлерді әлеуметтік қолдау, мәдениет пен спортты дамыту, порт қызметкерлері балаларының жазғы сауықтыру демалысын </w:t>
      </w:r>
    </w:p>
    <w:bookmarkEnd w:id="9"/>
    <w:bookmarkStart w:name="z2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ұйымдастыру жөніндегі бағдарламалар көзделген.</w:t>
      </w:r>
    </w:p>
    <w:p>
      <w:pPr>
        <w:spacing w:after="0"/>
        <w:ind w:left="0"/>
        <w:jc w:val="both"/>
      </w:pPr>
      <w:r>
        <w:rPr>
          <w:rFonts w:ascii="Times New Roman"/>
          <w:b w:val="false"/>
          <w:i w:val="false"/>
          <w:color w:val="000000"/>
          <w:sz w:val="28"/>
        </w:rPr>
        <w:t xml:space="preserve">     Сонымен, 2002 жылы қызметкерлердің әлеуметтік жеңілдіктеріне 14,9 </w:t>
      </w:r>
    </w:p>
    <w:p>
      <w:pPr>
        <w:spacing w:after="0"/>
        <w:ind w:left="0"/>
        <w:jc w:val="both"/>
      </w:pPr>
      <w:r>
        <w:rPr>
          <w:rFonts w:ascii="Times New Roman"/>
          <w:b w:val="false"/>
          <w:i w:val="false"/>
          <w:color w:val="000000"/>
          <w:sz w:val="28"/>
        </w:rPr>
        <w:t xml:space="preserve">млн. теңге сомасында, әлеуметтік бағдарлама мен демеушілік көмекке 19,9 </w:t>
      </w:r>
    </w:p>
    <w:p>
      <w:pPr>
        <w:spacing w:after="0"/>
        <w:ind w:left="0"/>
        <w:jc w:val="both"/>
      </w:pPr>
      <w:r>
        <w:rPr>
          <w:rFonts w:ascii="Times New Roman"/>
          <w:b w:val="false"/>
          <w:i w:val="false"/>
          <w:color w:val="000000"/>
          <w:sz w:val="28"/>
        </w:rPr>
        <w:t>млн. теңге сомасында қаражат жұмсау күтілуде.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"Ақтау теңіз сауда порты" республикалық мемлекеттік кәсіпорнының </w:t>
      </w:r>
    </w:p>
    <w:p>
      <w:pPr>
        <w:spacing w:after="0"/>
        <w:ind w:left="0"/>
        <w:jc w:val="both"/>
      </w:pPr>
      <w:r>
        <w:rPr>
          <w:rFonts w:ascii="Times New Roman"/>
          <w:b w:val="false"/>
          <w:i w:val="false"/>
          <w:color w:val="000000"/>
          <w:sz w:val="28"/>
        </w:rPr>
        <w:t>                   2002 жылға арналған Даму жоспары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Өлшем   !2000ж.!2001ж.!2002ж. !2002 жыл тоқсандар бойынша</w:t>
      </w:r>
    </w:p>
    <w:p>
      <w:pPr>
        <w:spacing w:after="0"/>
        <w:ind w:left="0"/>
        <w:jc w:val="both"/>
      </w:pPr>
      <w:r>
        <w:rPr>
          <w:rFonts w:ascii="Times New Roman"/>
          <w:b w:val="false"/>
          <w:i w:val="false"/>
          <w:color w:val="000000"/>
          <w:sz w:val="28"/>
        </w:rPr>
        <w:t>  !             ! бірлігі ! есеп ! баға !болжам !__________________________</w:t>
      </w:r>
    </w:p>
    <w:p>
      <w:pPr>
        <w:spacing w:after="0"/>
        <w:ind w:left="0"/>
        <w:jc w:val="both"/>
      </w:pPr>
      <w:r>
        <w:rPr>
          <w:rFonts w:ascii="Times New Roman"/>
          <w:b w:val="false"/>
          <w:i w:val="false"/>
          <w:color w:val="000000"/>
          <w:sz w:val="28"/>
        </w:rPr>
        <w:t>  !             !         !      !      !       !  1  !  2  !  3    !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Активтер</w:t>
      </w:r>
    </w:p>
    <w:p>
      <w:pPr>
        <w:spacing w:after="0"/>
        <w:ind w:left="0"/>
        <w:jc w:val="both"/>
      </w:pPr>
      <w:r>
        <w:rPr>
          <w:rFonts w:ascii="Times New Roman"/>
          <w:b w:val="false"/>
          <w:i w:val="false"/>
          <w:color w:val="000000"/>
          <w:sz w:val="28"/>
        </w:rPr>
        <w:t xml:space="preserve">   а) Негізгі  </w:t>
      </w:r>
    </w:p>
    <w:p>
      <w:pPr>
        <w:spacing w:after="0"/>
        <w:ind w:left="0"/>
        <w:jc w:val="both"/>
      </w:pPr>
      <w:r>
        <w:rPr>
          <w:rFonts w:ascii="Times New Roman"/>
          <w:b w:val="false"/>
          <w:i w:val="false"/>
          <w:color w:val="000000"/>
          <w:sz w:val="28"/>
        </w:rPr>
        <w:t>    құралдар     млн.теңге 6685,6 7059,8 7128,5 7085,9 7130,7 7120,3 7128,5</w:t>
      </w:r>
    </w:p>
    <w:p>
      <w:pPr>
        <w:spacing w:after="0"/>
        <w:ind w:left="0"/>
        <w:jc w:val="both"/>
      </w:pPr>
      <w:r>
        <w:rPr>
          <w:rFonts w:ascii="Times New Roman"/>
          <w:b w:val="false"/>
          <w:i w:val="false"/>
          <w:color w:val="000000"/>
          <w:sz w:val="28"/>
        </w:rPr>
        <w:t xml:space="preserve">   б) Негізгі    </w:t>
      </w:r>
    </w:p>
    <w:p>
      <w:pPr>
        <w:spacing w:after="0"/>
        <w:ind w:left="0"/>
        <w:jc w:val="both"/>
      </w:pPr>
      <w:r>
        <w:rPr>
          <w:rFonts w:ascii="Times New Roman"/>
          <w:b w:val="false"/>
          <w:i w:val="false"/>
          <w:color w:val="000000"/>
          <w:sz w:val="28"/>
        </w:rPr>
        <w:t>   құралдарды</w:t>
      </w:r>
    </w:p>
    <w:p>
      <w:pPr>
        <w:spacing w:after="0"/>
        <w:ind w:left="0"/>
        <w:jc w:val="both"/>
      </w:pPr>
      <w:r>
        <w:rPr>
          <w:rFonts w:ascii="Times New Roman"/>
          <w:b w:val="false"/>
          <w:i w:val="false"/>
          <w:color w:val="000000"/>
          <w:sz w:val="28"/>
        </w:rPr>
        <w:t>   амортизациялау</w:t>
      </w:r>
    </w:p>
    <w:p>
      <w:pPr>
        <w:spacing w:after="0"/>
        <w:ind w:left="0"/>
        <w:jc w:val="both"/>
      </w:pPr>
      <w:r>
        <w:rPr>
          <w:rFonts w:ascii="Times New Roman"/>
          <w:b w:val="false"/>
          <w:i w:val="false"/>
          <w:color w:val="000000"/>
          <w:sz w:val="28"/>
        </w:rPr>
        <w:t>   (жинақталған) млн.теңге  503,4  768,7 1053,7  836,5  908,6  981,1 1053,7</w:t>
      </w:r>
    </w:p>
    <w:p>
      <w:pPr>
        <w:spacing w:after="0"/>
        <w:ind w:left="0"/>
        <w:jc w:val="both"/>
      </w:pPr>
      <w:r>
        <w:rPr>
          <w:rFonts w:ascii="Times New Roman"/>
          <w:b w:val="false"/>
          <w:i w:val="false"/>
          <w:color w:val="000000"/>
          <w:sz w:val="28"/>
        </w:rPr>
        <w:t>   в) Жарғылық</w:t>
      </w:r>
    </w:p>
    <w:p>
      <w:pPr>
        <w:spacing w:after="0"/>
        <w:ind w:left="0"/>
        <w:jc w:val="both"/>
      </w:pPr>
      <w:r>
        <w:rPr>
          <w:rFonts w:ascii="Times New Roman"/>
          <w:b w:val="false"/>
          <w:i w:val="false"/>
          <w:color w:val="000000"/>
          <w:sz w:val="28"/>
        </w:rPr>
        <w:t>   капитал       млн.теңге  235,6  235,6  235,6  235,6  235,6  235,6  235,6</w:t>
      </w:r>
    </w:p>
    <w:p>
      <w:pPr>
        <w:spacing w:after="0"/>
        <w:ind w:left="0"/>
        <w:jc w:val="both"/>
      </w:pPr>
      <w:r>
        <w:rPr>
          <w:rFonts w:ascii="Times New Roman"/>
          <w:b w:val="false"/>
          <w:i w:val="false"/>
          <w:color w:val="000000"/>
          <w:sz w:val="28"/>
        </w:rPr>
        <w:t xml:space="preserve"> 2. Шығарылған</w:t>
      </w:r>
    </w:p>
    <w:p>
      <w:pPr>
        <w:spacing w:after="0"/>
        <w:ind w:left="0"/>
        <w:jc w:val="both"/>
      </w:pPr>
      <w:r>
        <w:rPr>
          <w:rFonts w:ascii="Times New Roman"/>
          <w:b w:val="false"/>
          <w:i w:val="false"/>
          <w:color w:val="000000"/>
          <w:sz w:val="28"/>
        </w:rPr>
        <w:t xml:space="preserve">   өнім көлемі  </w:t>
      </w:r>
    </w:p>
    <w:p>
      <w:pPr>
        <w:spacing w:after="0"/>
        <w:ind w:left="0"/>
        <w:jc w:val="both"/>
      </w:pPr>
      <w:r>
        <w:rPr>
          <w:rFonts w:ascii="Times New Roman"/>
          <w:b w:val="false"/>
          <w:i w:val="false"/>
          <w:color w:val="000000"/>
          <w:sz w:val="28"/>
        </w:rPr>
        <w:t xml:space="preserve">   (жүктерді </w:t>
      </w:r>
    </w:p>
    <w:p>
      <w:pPr>
        <w:spacing w:after="0"/>
        <w:ind w:left="0"/>
        <w:jc w:val="both"/>
      </w:pPr>
      <w:r>
        <w:rPr>
          <w:rFonts w:ascii="Times New Roman"/>
          <w:b w:val="false"/>
          <w:i w:val="false"/>
          <w:color w:val="000000"/>
          <w:sz w:val="28"/>
        </w:rPr>
        <w:t>   ауыстырып</w:t>
      </w:r>
    </w:p>
    <w:p>
      <w:pPr>
        <w:spacing w:after="0"/>
        <w:ind w:left="0"/>
        <w:jc w:val="both"/>
      </w:pPr>
      <w:r>
        <w:rPr>
          <w:rFonts w:ascii="Times New Roman"/>
          <w:b w:val="false"/>
          <w:i w:val="false"/>
          <w:color w:val="000000"/>
          <w:sz w:val="28"/>
        </w:rPr>
        <w:t>   тиеу) -</w:t>
      </w:r>
    </w:p>
    <w:p>
      <w:pPr>
        <w:spacing w:after="0"/>
        <w:ind w:left="0"/>
        <w:jc w:val="both"/>
      </w:pPr>
      <w:r>
        <w:rPr>
          <w:rFonts w:ascii="Times New Roman"/>
          <w:b w:val="false"/>
          <w:i w:val="false"/>
          <w:color w:val="000000"/>
          <w:sz w:val="28"/>
        </w:rPr>
        <w:t>   барлығы:      млн.тонна   4,14   6,45  3,066  0,763  0,767  0,767  0,769</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түрлері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1) мұнай және</w:t>
      </w:r>
    </w:p>
    <w:p>
      <w:pPr>
        <w:spacing w:after="0"/>
        <w:ind w:left="0"/>
        <w:jc w:val="both"/>
      </w:pPr>
      <w:r>
        <w:rPr>
          <w:rFonts w:ascii="Times New Roman"/>
          <w:b w:val="false"/>
          <w:i w:val="false"/>
          <w:color w:val="000000"/>
          <w:sz w:val="28"/>
        </w:rPr>
        <w:t>   мұнай өнім.</w:t>
      </w:r>
    </w:p>
    <w:p>
      <w:pPr>
        <w:spacing w:after="0"/>
        <w:ind w:left="0"/>
        <w:jc w:val="both"/>
      </w:pPr>
      <w:r>
        <w:rPr>
          <w:rFonts w:ascii="Times New Roman"/>
          <w:b w:val="false"/>
          <w:i w:val="false"/>
          <w:color w:val="000000"/>
          <w:sz w:val="28"/>
        </w:rPr>
        <w:t>   дерін ауыс.</w:t>
      </w:r>
    </w:p>
    <w:p>
      <w:pPr>
        <w:spacing w:after="0"/>
        <w:ind w:left="0"/>
        <w:jc w:val="both"/>
      </w:pPr>
      <w:r>
        <w:rPr>
          <w:rFonts w:ascii="Times New Roman"/>
          <w:b w:val="false"/>
          <w:i w:val="false"/>
          <w:color w:val="000000"/>
          <w:sz w:val="28"/>
        </w:rPr>
        <w:t>   тырып тиеу    млн.тонна  3,385  4,325  1,050  0,262  0,263  0,262  0,263</w:t>
      </w:r>
    </w:p>
    <w:p>
      <w:pPr>
        <w:spacing w:after="0"/>
        <w:ind w:left="0"/>
        <w:jc w:val="both"/>
      </w:pPr>
      <w:r>
        <w:rPr>
          <w:rFonts w:ascii="Times New Roman"/>
          <w:b w:val="false"/>
          <w:i w:val="false"/>
          <w:color w:val="000000"/>
          <w:sz w:val="28"/>
        </w:rPr>
        <w:t xml:space="preserve">   өнімнің бір </w:t>
      </w:r>
    </w:p>
    <w:p>
      <w:pPr>
        <w:spacing w:after="0"/>
        <w:ind w:left="0"/>
        <w:jc w:val="both"/>
      </w:pPr>
      <w:r>
        <w:rPr>
          <w:rFonts w:ascii="Times New Roman"/>
          <w:b w:val="false"/>
          <w:i w:val="false"/>
          <w:color w:val="000000"/>
          <w:sz w:val="28"/>
        </w:rPr>
        <w:t>   бірлігіне</w:t>
      </w:r>
    </w:p>
    <w:p>
      <w:pPr>
        <w:spacing w:after="0"/>
        <w:ind w:left="0"/>
        <w:jc w:val="both"/>
      </w:pPr>
      <w:r>
        <w:rPr>
          <w:rFonts w:ascii="Times New Roman"/>
          <w:b w:val="false"/>
          <w:i w:val="false"/>
          <w:color w:val="000000"/>
          <w:sz w:val="28"/>
        </w:rPr>
        <w:t xml:space="preserve">   тарифтер </w:t>
      </w:r>
    </w:p>
    <w:p>
      <w:pPr>
        <w:spacing w:after="0"/>
        <w:ind w:left="0"/>
        <w:jc w:val="both"/>
      </w:pPr>
      <w:r>
        <w:rPr>
          <w:rFonts w:ascii="Times New Roman"/>
          <w:b w:val="false"/>
          <w:i w:val="false"/>
          <w:color w:val="000000"/>
          <w:sz w:val="28"/>
        </w:rPr>
        <w:t xml:space="preserve">   (жұмыстар,    бір бірлік. </w:t>
      </w:r>
    </w:p>
    <w:p>
      <w:pPr>
        <w:spacing w:after="0"/>
        <w:ind w:left="0"/>
        <w:jc w:val="both"/>
      </w:pPr>
      <w:r>
        <w:rPr>
          <w:rFonts w:ascii="Times New Roman"/>
          <w:b w:val="false"/>
          <w:i w:val="false"/>
          <w:color w:val="000000"/>
          <w:sz w:val="28"/>
        </w:rPr>
        <w:t>   қызметтер)    ке теңге     347 397,48 432,88 424,19 429,91 435,76 441,65</w:t>
      </w:r>
    </w:p>
    <w:p>
      <w:pPr>
        <w:spacing w:after="0"/>
        <w:ind w:left="0"/>
        <w:jc w:val="both"/>
      </w:pPr>
      <w:r>
        <w:rPr>
          <w:rFonts w:ascii="Times New Roman"/>
          <w:b w:val="false"/>
          <w:i w:val="false"/>
          <w:color w:val="000000"/>
          <w:sz w:val="28"/>
        </w:rPr>
        <w:t xml:space="preserve">   құны          млн.теңге   1175 1719,3 454,5  111,1  113,1  114,2  116,2 </w:t>
      </w:r>
    </w:p>
    <w:p>
      <w:pPr>
        <w:spacing w:after="0"/>
        <w:ind w:left="0"/>
        <w:jc w:val="both"/>
      </w:pPr>
      <w:r>
        <w:rPr>
          <w:rFonts w:ascii="Times New Roman"/>
          <w:b w:val="false"/>
          <w:i w:val="false"/>
          <w:color w:val="000000"/>
          <w:sz w:val="28"/>
        </w:rPr>
        <w:t xml:space="preserve">   - N 4, 9    </w:t>
      </w:r>
    </w:p>
    <w:p>
      <w:pPr>
        <w:spacing w:after="0"/>
        <w:ind w:left="0"/>
        <w:jc w:val="both"/>
      </w:pPr>
      <w:r>
        <w:rPr>
          <w:rFonts w:ascii="Times New Roman"/>
          <w:b w:val="false"/>
          <w:i w:val="false"/>
          <w:color w:val="000000"/>
          <w:sz w:val="28"/>
        </w:rPr>
        <w:t xml:space="preserve">   айлақтар   </w:t>
      </w:r>
    </w:p>
    <w:p>
      <w:pPr>
        <w:spacing w:after="0"/>
        <w:ind w:left="0"/>
        <w:jc w:val="both"/>
      </w:pPr>
      <w:r>
        <w:rPr>
          <w:rFonts w:ascii="Times New Roman"/>
          <w:b w:val="false"/>
          <w:i w:val="false"/>
          <w:color w:val="000000"/>
          <w:sz w:val="28"/>
        </w:rPr>
        <w:t>   бойынша       кемелер        0  122,0 348,0   87,0   87,0   87,0   87,0</w:t>
      </w:r>
    </w:p>
    <w:p>
      <w:pPr>
        <w:spacing w:after="0"/>
        <w:ind w:left="0"/>
        <w:jc w:val="both"/>
      </w:pPr>
      <w:r>
        <w:rPr>
          <w:rFonts w:ascii="Times New Roman"/>
          <w:b w:val="false"/>
          <w:i w:val="false"/>
          <w:color w:val="000000"/>
          <w:sz w:val="28"/>
        </w:rPr>
        <w:t>   танкерлердің</w:t>
      </w:r>
    </w:p>
    <w:p>
      <w:pPr>
        <w:spacing w:after="0"/>
        <w:ind w:left="0"/>
        <w:jc w:val="both"/>
      </w:pPr>
      <w:r>
        <w:rPr>
          <w:rFonts w:ascii="Times New Roman"/>
          <w:b w:val="false"/>
          <w:i w:val="false"/>
          <w:color w:val="000000"/>
          <w:sz w:val="28"/>
        </w:rPr>
        <w:t>   кемелік кіруі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өнімнің бір </w:t>
      </w:r>
    </w:p>
    <w:p>
      <w:pPr>
        <w:spacing w:after="0"/>
        <w:ind w:left="0"/>
        <w:jc w:val="both"/>
      </w:pPr>
      <w:r>
        <w:rPr>
          <w:rFonts w:ascii="Times New Roman"/>
          <w:b w:val="false"/>
          <w:i w:val="false"/>
          <w:color w:val="000000"/>
          <w:sz w:val="28"/>
        </w:rPr>
        <w:t>   бірлігіне     бір бірлік.</w:t>
      </w:r>
    </w:p>
    <w:p>
      <w:pPr>
        <w:spacing w:after="0"/>
        <w:ind w:left="0"/>
        <w:jc w:val="both"/>
      </w:pPr>
      <w:r>
        <w:rPr>
          <w:rFonts w:ascii="Times New Roman"/>
          <w:b w:val="false"/>
          <w:i w:val="false"/>
          <w:color w:val="000000"/>
          <w:sz w:val="28"/>
        </w:rPr>
        <w:t>   тарифтер      ке мың</w:t>
      </w:r>
    </w:p>
    <w:p>
      <w:pPr>
        <w:spacing w:after="0"/>
        <w:ind w:left="0"/>
        <w:jc w:val="both"/>
      </w:pPr>
      <w:r>
        <w:rPr>
          <w:rFonts w:ascii="Times New Roman"/>
          <w:b w:val="false"/>
          <w:i w:val="false"/>
          <w:color w:val="000000"/>
          <w:sz w:val="28"/>
        </w:rPr>
        <w:t>   (жұмыстар,    теңгеде           991,8 1214,5 1190,1 1206,2 1222,6 1239,2</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құны          млн.теңге      0  121,0  422,7  103,5  104,9  106,4  107,8</w:t>
      </w:r>
    </w:p>
    <w:p>
      <w:pPr>
        <w:spacing w:after="0"/>
        <w:ind w:left="0"/>
        <w:jc w:val="both"/>
      </w:pPr>
      <w:r>
        <w:rPr>
          <w:rFonts w:ascii="Times New Roman"/>
          <w:b w:val="false"/>
          <w:i w:val="false"/>
          <w:color w:val="000000"/>
          <w:sz w:val="28"/>
        </w:rPr>
        <w:t>   2) құрғақ     млн.тонна  0,736  1,012  1,000  0,250  0,250  0,250  0,250</w:t>
      </w:r>
    </w:p>
    <w:p>
      <w:pPr>
        <w:spacing w:after="0"/>
        <w:ind w:left="0"/>
        <w:jc w:val="both"/>
      </w:pPr>
      <w:r>
        <w:rPr>
          <w:rFonts w:ascii="Times New Roman"/>
          <w:b w:val="false"/>
          <w:i w:val="false"/>
          <w:color w:val="000000"/>
          <w:sz w:val="28"/>
        </w:rPr>
        <w:t>   жүктер</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2.1.металл    млн.тонна  0,701  0,989  0,900   0,23   0,22   0,22   0,23</w:t>
      </w:r>
    </w:p>
    <w:p>
      <w:pPr>
        <w:spacing w:after="0"/>
        <w:ind w:left="0"/>
        <w:jc w:val="both"/>
      </w:pPr>
      <w:r>
        <w:rPr>
          <w:rFonts w:ascii="Times New Roman"/>
          <w:b w:val="false"/>
          <w:i w:val="false"/>
          <w:color w:val="000000"/>
          <w:sz w:val="28"/>
        </w:rPr>
        <w:t xml:space="preserve">   өнімнің бір </w:t>
      </w:r>
    </w:p>
    <w:p>
      <w:pPr>
        <w:spacing w:after="0"/>
        <w:ind w:left="0"/>
        <w:jc w:val="both"/>
      </w:pPr>
      <w:r>
        <w:rPr>
          <w:rFonts w:ascii="Times New Roman"/>
          <w:b w:val="false"/>
          <w:i w:val="false"/>
          <w:color w:val="000000"/>
          <w:sz w:val="28"/>
        </w:rPr>
        <w:t>   бірлігіне</w:t>
      </w:r>
    </w:p>
    <w:p>
      <w:pPr>
        <w:spacing w:after="0"/>
        <w:ind w:left="0"/>
        <w:jc w:val="both"/>
      </w:pPr>
      <w:r>
        <w:rPr>
          <w:rFonts w:ascii="Times New Roman"/>
          <w:b w:val="false"/>
          <w:i w:val="false"/>
          <w:color w:val="000000"/>
          <w:sz w:val="28"/>
        </w:rPr>
        <w:t xml:space="preserve">   тарифтер      бір        </w:t>
      </w:r>
    </w:p>
    <w:p>
      <w:pPr>
        <w:spacing w:after="0"/>
        <w:ind w:left="0"/>
        <w:jc w:val="both"/>
      </w:pPr>
      <w:r>
        <w:rPr>
          <w:rFonts w:ascii="Times New Roman"/>
          <w:b w:val="false"/>
          <w:i w:val="false"/>
          <w:color w:val="000000"/>
          <w:sz w:val="28"/>
        </w:rPr>
        <w:t>   (жұмыстар,    бірлікке</w:t>
      </w:r>
    </w:p>
    <w:p>
      <w:pPr>
        <w:spacing w:after="0"/>
        <w:ind w:left="0"/>
        <w:jc w:val="both"/>
      </w:pPr>
      <w:r>
        <w:rPr>
          <w:rFonts w:ascii="Times New Roman"/>
          <w:b w:val="false"/>
          <w:i w:val="false"/>
          <w:color w:val="000000"/>
          <w:sz w:val="28"/>
        </w:rPr>
        <w:t>   қызметтер)    теңгеде    1096 1159,27 1185,8 1162,0 1177,7 1193,6 1209,9</w:t>
      </w:r>
    </w:p>
    <w:p>
      <w:pPr>
        <w:spacing w:after="0"/>
        <w:ind w:left="0"/>
        <w:jc w:val="both"/>
      </w:pPr>
      <w:r>
        <w:rPr>
          <w:rFonts w:ascii="Times New Roman"/>
          <w:b w:val="false"/>
          <w:i w:val="false"/>
          <w:color w:val="000000"/>
          <w:sz w:val="28"/>
        </w:rPr>
        <w:t>   құны          млн.теңге 768,8  1146,4 1067,2  267,3  259,1  262,6 278,3</w:t>
      </w:r>
    </w:p>
    <w:p>
      <w:pPr>
        <w:spacing w:after="0"/>
        <w:ind w:left="0"/>
        <w:jc w:val="both"/>
      </w:pPr>
      <w:r>
        <w:rPr>
          <w:rFonts w:ascii="Times New Roman"/>
          <w:b w:val="false"/>
          <w:i w:val="false"/>
          <w:color w:val="000000"/>
          <w:sz w:val="28"/>
        </w:rPr>
        <w:t>   2.2. Басқа.   млн.тонна 0,035   0,023   0,100   0,02   0,03   0,03  0,02</w:t>
      </w:r>
    </w:p>
    <w:p>
      <w:pPr>
        <w:spacing w:after="0"/>
        <w:ind w:left="0"/>
        <w:jc w:val="both"/>
      </w:pPr>
      <w:r>
        <w:rPr>
          <w:rFonts w:ascii="Times New Roman"/>
          <w:b w:val="false"/>
          <w:i w:val="false"/>
          <w:color w:val="000000"/>
          <w:sz w:val="28"/>
        </w:rPr>
        <w:t>   лары</w:t>
      </w:r>
    </w:p>
    <w:p>
      <w:pPr>
        <w:spacing w:after="0"/>
        <w:ind w:left="0"/>
        <w:jc w:val="both"/>
      </w:pPr>
      <w:r>
        <w:rPr>
          <w:rFonts w:ascii="Times New Roman"/>
          <w:b w:val="false"/>
          <w:i w:val="false"/>
          <w:color w:val="000000"/>
          <w:sz w:val="28"/>
        </w:rPr>
        <w:t xml:space="preserve">   өнімнің бір </w:t>
      </w:r>
    </w:p>
    <w:p>
      <w:pPr>
        <w:spacing w:after="0"/>
        <w:ind w:left="0"/>
        <w:jc w:val="both"/>
      </w:pPr>
      <w:r>
        <w:rPr>
          <w:rFonts w:ascii="Times New Roman"/>
          <w:b w:val="false"/>
          <w:i w:val="false"/>
          <w:color w:val="000000"/>
          <w:sz w:val="28"/>
        </w:rPr>
        <w:t>   бірлігіне</w:t>
      </w:r>
    </w:p>
    <w:p>
      <w:pPr>
        <w:spacing w:after="0"/>
        <w:ind w:left="0"/>
        <w:jc w:val="both"/>
      </w:pPr>
      <w:r>
        <w:rPr>
          <w:rFonts w:ascii="Times New Roman"/>
          <w:b w:val="false"/>
          <w:i w:val="false"/>
          <w:color w:val="000000"/>
          <w:sz w:val="28"/>
        </w:rPr>
        <w:t>   тарифтер      бір</w:t>
      </w:r>
    </w:p>
    <w:p>
      <w:pPr>
        <w:spacing w:after="0"/>
        <w:ind w:left="0"/>
        <w:jc w:val="both"/>
      </w:pPr>
      <w:r>
        <w:rPr>
          <w:rFonts w:ascii="Times New Roman"/>
          <w:b w:val="false"/>
          <w:i w:val="false"/>
          <w:color w:val="000000"/>
          <w:sz w:val="28"/>
        </w:rPr>
        <w:t xml:space="preserve">   (жұмыстар,    бірлікке  </w:t>
      </w:r>
    </w:p>
    <w:p>
      <w:pPr>
        <w:spacing w:after="0"/>
        <w:ind w:left="0"/>
        <w:jc w:val="both"/>
      </w:pPr>
      <w:r>
        <w:rPr>
          <w:rFonts w:ascii="Times New Roman"/>
          <w:b w:val="false"/>
          <w:i w:val="false"/>
          <w:color w:val="000000"/>
          <w:sz w:val="28"/>
        </w:rPr>
        <w:t xml:space="preserve">   қызметтер)    теңгеде   981,0 1834,24 1185,75 1162,20 </w:t>
      </w:r>
    </w:p>
    <w:p>
      <w:pPr>
        <w:spacing w:after="0"/>
        <w:ind w:left="0"/>
        <w:jc w:val="both"/>
      </w:pPr>
      <w:r>
        <w:rPr>
          <w:rFonts w:ascii="Times New Roman"/>
          <w:b w:val="false"/>
          <w:i w:val="false"/>
          <w:color w:val="000000"/>
          <w:sz w:val="28"/>
        </w:rPr>
        <w:t xml:space="preserve">                                                       1177,67   </w:t>
      </w:r>
    </w:p>
    <w:p>
      <w:pPr>
        <w:spacing w:after="0"/>
        <w:ind w:left="0"/>
        <w:jc w:val="both"/>
      </w:pPr>
      <w:r>
        <w:rPr>
          <w:rFonts w:ascii="Times New Roman"/>
          <w:b w:val="false"/>
          <w:i w:val="false"/>
          <w:color w:val="000000"/>
          <w:sz w:val="28"/>
        </w:rPr>
        <w:t xml:space="preserve">                                                              1193,63    </w:t>
      </w:r>
    </w:p>
    <w:p>
      <w:pPr>
        <w:spacing w:after="0"/>
        <w:ind w:left="0"/>
        <w:jc w:val="both"/>
      </w:pPr>
      <w:r>
        <w:rPr>
          <w:rFonts w:ascii="Times New Roman"/>
          <w:b w:val="false"/>
          <w:i w:val="false"/>
          <w:color w:val="000000"/>
          <w:sz w:val="28"/>
        </w:rPr>
        <w:t>                                                                    1209,55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құны          млн.теңге  41,0   41,8   118,6    23,2   35,3  35,8  24,2 </w:t>
      </w:r>
    </w:p>
    <w:p>
      <w:pPr>
        <w:spacing w:after="0"/>
        <w:ind w:left="0"/>
        <w:jc w:val="both"/>
      </w:pPr>
      <w:r>
        <w:rPr>
          <w:rFonts w:ascii="Times New Roman"/>
          <w:b w:val="false"/>
          <w:i w:val="false"/>
          <w:color w:val="000000"/>
          <w:sz w:val="28"/>
        </w:rPr>
        <w:t>   3) Астық</w:t>
      </w:r>
    </w:p>
    <w:p>
      <w:pPr>
        <w:spacing w:after="0"/>
        <w:ind w:left="0"/>
        <w:jc w:val="both"/>
      </w:pPr>
      <w:r>
        <w:rPr>
          <w:rFonts w:ascii="Times New Roman"/>
          <w:b w:val="false"/>
          <w:i w:val="false"/>
          <w:color w:val="000000"/>
          <w:sz w:val="28"/>
        </w:rPr>
        <w:t xml:space="preserve">   (астық   </w:t>
      </w:r>
    </w:p>
    <w:p>
      <w:pPr>
        <w:spacing w:after="0"/>
        <w:ind w:left="0"/>
        <w:jc w:val="both"/>
      </w:pPr>
      <w:r>
        <w:rPr>
          <w:rFonts w:ascii="Times New Roman"/>
          <w:b w:val="false"/>
          <w:i w:val="false"/>
          <w:color w:val="000000"/>
          <w:sz w:val="28"/>
        </w:rPr>
        <w:t>   терминалы)    млн.тонна 0,015  0,841   0,200    0,05   0,05  0,05  0,05</w:t>
      </w:r>
    </w:p>
    <w:p>
      <w:pPr>
        <w:spacing w:after="0"/>
        <w:ind w:left="0"/>
        <w:jc w:val="both"/>
      </w:pPr>
      <w:r>
        <w:rPr>
          <w:rFonts w:ascii="Times New Roman"/>
          <w:b w:val="false"/>
          <w:i w:val="false"/>
          <w:color w:val="000000"/>
          <w:sz w:val="28"/>
        </w:rPr>
        <w:t xml:space="preserve">   өнімнің бір </w:t>
      </w:r>
    </w:p>
    <w:p>
      <w:pPr>
        <w:spacing w:after="0"/>
        <w:ind w:left="0"/>
        <w:jc w:val="both"/>
      </w:pPr>
      <w:r>
        <w:rPr>
          <w:rFonts w:ascii="Times New Roman"/>
          <w:b w:val="false"/>
          <w:i w:val="false"/>
          <w:color w:val="000000"/>
          <w:sz w:val="28"/>
        </w:rPr>
        <w:t>   бірлігіне</w:t>
      </w:r>
    </w:p>
    <w:p>
      <w:pPr>
        <w:spacing w:after="0"/>
        <w:ind w:left="0"/>
        <w:jc w:val="both"/>
      </w:pPr>
      <w:r>
        <w:rPr>
          <w:rFonts w:ascii="Times New Roman"/>
          <w:b w:val="false"/>
          <w:i w:val="false"/>
          <w:color w:val="000000"/>
          <w:sz w:val="28"/>
        </w:rPr>
        <w:t>   тарифтер      бір</w:t>
      </w:r>
    </w:p>
    <w:p>
      <w:pPr>
        <w:spacing w:after="0"/>
        <w:ind w:left="0"/>
        <w:jc w:val="both"/>
      </w:pPr>
      <w:r>
        <w:rPr>
          <w:rFonts w:ascii="Times New Roman"/>
          <w:b w:val="false"/>
          <w:i w:val="false"/>
          <w:color w:val="000000"/>
          <w:sz w:val="28"/>
        </w:rPr>
        <w:t xml:space="preserve">   (жұмыстар,    бірлікке  </w:t>
      </w:r>
    </w:p>
    <w:p>
      <w:pPr>
        <w:spacing w:after="0"/>
        <w:ind w:left="0"/>
        <w:jc w:val="both"/>
      </w:pPr>
      <w:r>
        <w:rPr>
          <w:rFonts w:ascii="Times New Roman"/>
          <w:b w:val="false"/>
          <w:i w:val="false"/>
          <w:color w:val="000000"/>
          <w:sz w:val="28"/>
        </w:rPr>
        <w:t>   қызметтер)    теңгеде   430,5 381,05  429,78  421,19 426,81 432,68</w:t>
      </w:r>
    </w:p>
    <w:p>
      <w:pPr>
        <w:spacing w:after="0"/>
        <w:ind w:left="0"/>
        <w:jc w:val="both"/>
      </w:pPr>
      <w:r>
        <w:rPr>
          <w:rFonts w:ascii="Times New Roman"/>
          <w:b w:val="false"/>
          <w:i w:val="false"/>
          <w:color w:val="000000"/>
          <w:sz w:val="28"/>
        </w:rPr>
        <w:t>                                                                     438,46</w:t>
      </w:r>
    </w:p>
    <w:p>
      <w:pPr>
        <w:spacing w:after="0"/>
        <w:ind w:left="0"/>
        <w:jc w:val="both"/>
      </w:pPr>
      <w:r>
        <w:rPr>
          <w:rFonts w:ascii="Times New Roman"/>
          <w:b w:val="false"/>
          <w:i w:val="false"/>
          <w:color w:val="000000"/>
          <w:sz w:val="28"/>
        </w:rPr>
        <w:t>   құны          млн.теңге   6,2  32,0    86,0    21,1   21,3   21,6  21,9</w:t>
      </w:r>
    </w:p>
    <w:p>
      <w:pPr>
        <w:spacing w:after="0"/>
        <w:ind w:left="0"/>
        <w:jc w:val="both"/>
      </w:pPr>
      <w:r>
        <w:rPr>
          <w:rFonts w:ascii="Times New Roman"/>
          <w:b w:val="false"/>
          <w:i w:val="false"/>
          <w:color w:val="000000"/>
          <w:sz w:val="28"/>
        </w:rPr>
        <w:t xml:space="preserve">   4) Паромдық </w:t>
      </w:r>
    </w:p>
    <w:p>
      <w:pPr>
        <w:spacing w:after="0"/>
        <w:ind w:left="0"/>
        <w:jc w:val="both"/>
      </w:pPr>
      <w:r>
        <w:rPr>
          <w:rFonts w:ascii="Times New Roman"/>
          <w:b w:val="false"/>
          <w:i w:val="false"/>
          <w:color w:val="000000"/>
          <w:sz w:val="28"/>
        </w:rPr>
        <w:t>   тасымалдар    млн.тонна 0,008 0,270   0,816    0,20   0,20   0,21  0,21</w:t>
      </w:r>
    </w:p>
    <w:p>
      <w:pPr>
        <w:spacing w:after="0"/>
        <w:ind w:left="0"/>
        <w:jc w:val="both"/>
      </w:pPr>
      <w:r>
        <w:rPr>
          <w:rFonts w:ascii="Times New Roman"/>
          <w:b w:val="false"/>
          <w:i w:val="false"/>
          <w:color w:val="000000"/>
          <w:sz w:val="28"/>
        </w:rPr>
        <w:t xml:space="preserve">   өнімнің бір </w:t>
      </w:r>
    </w:p>
    <w:p>
      <w:pPr>
        <w:spacing w:after="0"/>
        <w:ind w:left="0"/>
        <w:jc w:val="both"/>
      </w:pPr>
      <w:r>
        <w:rPr>
          <w:rFonts w:ascii="Times New Roman"/>
          <w:b w:val="false"/>
          <w:i w:val="false"/>
          <w:color w:val="000000"/>
          <w:sz w:val="28"/>
        </w:rPr>
        <w:t>   бірлігіне</w:t>
      </w:r>
    </w:p>
    <w:p>
      <w:pPr>
        <w:spacing w:after="0"/>
        <w:ind w:left="0"/>
        <w:jc w:val="both"/>
      </w:pPr>
      <w:r>
        <w:rPr>
          <w:rFonts w:ascii="Times New Roman"/>
          <w:b w:val="false"/>
          <w:i w:val="false"/>
          <w:color w:val="000000"/>
          <w:sz w:val="28"/>
        </w:rPr>
        <w:t>   тарифтер      бір</w:t>
      </w:r>
    </w:p>
    <w:p>
      <w:pPr>
        <w:spacing w:after="0"/>
        <w:ind w:left="0"/>
        <w:jc w:val="both"/>
      </w:pPr>
      <w:r>
        <w:rPr>
          <w:rFonts w:ascii="Times New Roman"/>
          <w:b w:val="false"/>
          <w:i w:val="false"/>
          <w:color w:val="000000"/>
          <w:sz w:val="28"/>
        </w:rPr>
        <w:t xml:space="preserve">   (жұмыстар,    бірлікке  </w:t>
      </w:r>
    </w:p>
    <w:p>
      <w:pPr>
        <w:spacing w:after="0"/>
        <w:ind w:left="0"/>
        <w:jc w:val="both"/>
      </w:pPr>
      <w:r>
        <w:rPr>
          <w:rFonts w:ascii="Times New Roman"/>
          <w:b w:val="false"/>
          <w:i w:val="false"/>
          <w:color w:val="000000"/>
          <w:sz w:val="28"/>
        </w:rPr>
        <w:t>   қызметтер)    теңгеде  126,9  355,95 475,11  466,14  471,81 477,86</w:t>
      </w:r>
    </w:p>
    <w:p>
      <w:pPr>
        <w:spacing w:after="0"/>
        <w:ind w:left="0"/>
        <w:jc w:val="both"/>
      </w:pPr>
      <w:r>
        <w:rPr>
          <w:rFonts w:ascii="Times New Roman"/>
          <w:b w:val="false"/>
          <w:i w:val="false"/>
          <w:color w:val="000000"/>
          <w:sz w:val="28"/>
        </w:rPr>
        <w:t>                                                                    484,40</w:t>
      </w:r>
    </w:p>
    <w:p>
      <w:pPr>
        <w:spacing w:after="0"/>
        <w:ind w:left="0"/>
        <w:jc w:val="both"/>
      </w:pPr>
      <w:r>
        <w:rPr>
          <w:rFonts w:ascii="Times New Roman"/>
          <w:b w:val="false"/>
          <w:i w:val="false"/>
          <w:color w:val="000000"/>
          <w:sz w:val="28"/>
        </w:rPr>
        <w:t>   құны          млн.теңге  0,95   96,3  387,7   93,7    96,2    98,2 99,5</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өнімнің бір </w:t>
      </w:r>
    </w:p>
    <w:p>
      <w:pPr>
        <w:spacing w:after="0"/>
        <w:ind w:left="0"/>
        <w:jc w:val="both"/>
      </w:pPr>
      <w:r>
        <w:rPr>
          <w:rFonts w:ascii="Times New Roman"/>
          <w:b w:val="false"/>
          <w:i w:val="false"/>
          <w:color w:val="000000"/>
          <w:sz w:val="28"/>
        </w:rPr>
        <w:t>   бірлігіне</w:t>
      </w:r>
    </w:p>
    <w:p>
      <w:pPr>
        <w:spacing w:after="0"/>
        <w:ind w:left="0"/>
        <w:jc w:val="both"/>
      </w:pPr>
      <w:r>
        <w:rPr>
          <w:rFonts w:ascii="Times New Roman"/>
          <w:b w:val="false"/>
          <w:i w:val="false"/>
          <w:color w:val="000000"/>
          <w:sz w:val="28"/>
        </w:rPr>
        <w:t>   тарифтер      бір</w:t>
      </w:r>
    </w:p>
    <w:p>
      <w:pPr>
        <w:spacing w:after="0"/>
        <w:ind w:left="0"/>
        <w:jc w:val="both"/>
      </w:pPr>
      <w:r>
        <w:rPr>
          <w:rFonts w:ascii="Times New Roman"/>
          <w:b w:val="false"/>
          <w:i w:val="false"/>
          <w:color w:val="000000"/>
          <w:sz w:val="28"/>
        </w:rPr>
        <w:t xml:space="preserve">   (жұмыстар,    бірлікке  </w:t>
      </w:r>
    </w:p>
    <w:p>
      <w:pPr>
        <w:spacing w:after="0"/>
        <w:ind w:left="0"/>
        <w:jc w:val="both"/>
      </w:pPr>
      <w:r>
        <w:rPr>
          <w:rFonts w:ascii="Times New Roman"/>
          <w:b w:val="false"/>
          <w:i w:val="false"/>
          <w:color w:val="000000"/>
          <w:sz w:val="28"/>
        </w:rPr>
        <w:t>   қызметтер)    теңгеде   480,7  489,58 827,33 812,49 821,409 832,82</w:t>
      </w:r>
    </w:p>
    <w:p>
      <w:pPr>
        <w:spacing w:after="0"/>
        <w:ind w:left="0"/>
        <w:jc w:val="both"/>
      </w:pPr>
      <w:r>
        <w:rPr>
          <w:rFonts w:ascii="Times New Roman"/>
          <w:b w:val="false"/>
          <w:i w:val="false"/>
          <w:color w:val="000000"/>
          <w:sz w:val="28"/>
        </w:rPr>
        <w:t>                                                                   842,50</w:t>
      </w:r>
    </w:p>
    <w:p>
      <w:pPr>
        <w:spacing w:after="0"/>
        <w:ind w:left="0"/>
        <w:jc w:val="both"/>
      </w:pPr>
      <w:r>
        <w:rPr>
          <w:rFonts w:ascii="Times New Roman"/>
          <w:b w:val="false"/>
          <w:i w:val="false"/>
          <w:color w:val="000000"/>
          <w:sz w:val="28"/>
        </w:rPr>
        <w:t>   құны          млн.теңге  1992  3156,8 2536,6  619,9   630,0 638,8</w:t>
      </w:r>
    </w:p>
    <w:p>
      <w:pPr>
        <w:spacing w:after="0"/>
        <w:ind w:left="0"/>
        <w:jc w:val="both"/>
      </w:pPr>
      <w:r>
        <w:rPr>
          <w:rFonts w:ascii="Times New Roman"/>
          <w:b w:val="false"/>
          <w:i w:val="false"/>
          <w:color w:val="000000"/>
          <w:sz w:val="28"/>
        </w:rPr>
        <w:t>                                                                    647,9</w:t>
      </w:r>
    </w:p>
    <w:p>
      <w:pPr>
        <w:spacing w:after="0"/>
        <w:ind w:left="0"/>
        <w:jc w:val="both"/>
      </w:pPr>
      <w:r>
        <w:rPr>
          <w:rFonts w:ascii="Times New Roman"/>
          <w:b w:val="false"/>
          <w:i w:val="false"/>
          <w:color w:val="000000"/>
          <w:sz w:val="28"/>
        </w:rPr>
        <w:t xml:space="preserve">   Басқа да  </w:t>
      </w:r>
    </w:p>
    <w:p>
      <w:pPr>
        <w:spacing w:after="0"/>
        <w:ind w:left="0"/>
        <w:jc w:val="both"/>
      </w:pPr>
      <w:r>
        <w:rPr>
          <w:rFonts w:ascii="Times New Roman"/>
          <w:b w:val="false"/>
          <w:i w:val="false"/>
          <w:color w:val="000000"/>
          <w:sz w:val="28"/>
        </w:rPr>
        <w:t>   жұмыстар мен</w:t>
      </w:r>
    </w:p>
    <w:p>
      <w:pPr>
        <w:spacing w:after="0"/>
        <w:ind w:left="0"/>
        <w:jc w:val="both"/>
      </w:pPr>
      <w:r>
        <w:rPr>
          <w:rFonts w:ascii="Times New Roman"/>
          <w:b w:val="false"/>
          <w:i w:val="false"/>
          <w:color w:val="000000"/>
          <w:sz w:val="28"/>
        </w:rPr>
        <w:t>   қызметтер     млн.теңге 235,5   164,8  106,3   25,2    27,0  27,3 26,7</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N 4 және 9</w:t>
      </w:r>
    </w:p>
    <w:p>
      <w:pPr>
        <w:spacing w:after="0"/>
        <w:ind w:left="0"/>
        <w:jc w:val="both"/>
      </w:pPr>
      <w:r>
        <w:rPr>
          <w:rFonts w:ascii="Times New Roman"/>
          <w:b w:val="false"/>
          <w:i w:val="false"/>
          <w:color w:val="000000"/>
          <w:sz w:val="28"/>
        </w:rPr>
        <w:t>   айлақтарды</w:t>
      </w:r>
    </w:p>
    <w:p>
      <w:pPr>
        <w:spacing w:after="0"/>
        <w:ind w:left="0"/>
        <w:jc w:val="both"/>
      </w:pPr>
      <w:r>
        <w:rPr>
          <w:rFonts w:ascii="Times New Roman"/>
          <w:b w:val="false"/>
          <w:i w:val="false"/>
          <w:color w:val="000000"/>
          <w:sz w:val="28"/>
        </w:rPr>
        <w:t xml:space="preserve">   жалға   </w:t>
      </w:r>
    </w:p>
    <w:p>
      <w:pPr>
        <w:spacing w:after="0"/>
        <w:ind w:left="0"/>
        <w:jc w:val="both"/>
      </w:pPr>
      <w:r>
        <w:rPr>
          <w:rFonts w:ascii="Times New Roman"/>
          <w:b w:val="false"/>
          <w:i w:val="false"/>
          <w:color w:val="000000"/>
          <w:sz w:val="28"/>
        </w:rPr>
        <w:t>   беруден*      млн.теңге          29,7   94,6   23,2    23,5  23,8 24,1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бойынша       млн.теңге 2227,2 3321,6 2642,9  645,2   657,1 </w:t>
      </w:r>
    </w:p>
    <w:p>
      <w:pPr>
        <w:spacing w:after="0"/>
        <w:ind w:left="0"/>
        <w:jc w:val="both"/>
      </w:pPr>
      <w:r>
        <w:rPr>
          <w:rFonts w:ascii="Times New Roman"/>
          <w:b w:val="false"/>
          <w:i w:val="false"/>
          <w:color w:val="000000"/>
          <w:sz w:val="28"/>
        </w:rPr>
        <w:t xml:space="preserve">                                                               666,1 </w:t>
      </w:r>
    </w:p>
    <w:p>
      <w:pPr>
        <w:spacing w:after="0"/>
        <w:ind w:left="0"/>
        <w:jc w:val="both"/>
      </w:pPr>
      <w:r>
        <w:rPr>
          <w:rFonts w:ascii="Times New Roman"/>
          <w:b w:val="false"/>
          <w:i w:val="false"/>
          <w:color w:val="000000"/>
          <w:sz w:val="28"/>
        </w:rPr>
        <w:t>                                                                    674,6</w:t>
      </w:r>
    </w:p>
    <w:p>
      <w:pPr>
        <w:spacing w:after="0"/>
        <w:ind w:left="0"/>
        <w:jc w:val="both"/>
      </w:pPr>
      <w:r>
        <w:rPr>
          <w:rFonts w:ascii="Times New Roman"/>
          <w:b w:val="false"/>
          <w:i w:val="false"/>
          <w:color w:val="000000"/>
          <w:sz w:val="28"/>
        </w:rPr>
        <w:t xml:space="preserve">3. Барлық     </w:t>
      </w:r>
    </w:p>
    <w:p>
      <w:pPr>
        <w:spacing w:after="0"/>
        <w:ind w:left="0"/>
        <w:jc w:val="both"/>
      </w:pPr>
      <w:r>
        <w:rPr>
          <w:rFonts w:ascii="Times New Roman"/>
          <w:b w:val="false"/>
          <w:i w:val="false"/>
          <w:color w:val="000000"/>
          <w:sz w:val="28"/>
        </w:rPr>
        <w:t>   қаржыландыру</w:t>
      </w:r>
    </w:p>
    <w:p>
      <w:pPr>
        <w:spacing w:after="0"/>
        <w:ind w:left="0"/>
        <w:jc w:val="both"/>
      </w:pPr>
      <w:r>
        <w:rPr>
          <w:rFonts w:ascii="Times New Roman"/>
          <w:b w:val="false"/>
          <w:i w:val="false"/>
          <w:color w:val="000000"/>
          <w:sz w:val="28"/>
        </w:rPr>
        <w:t xml:space="preserve">   көздері     </w:t>
      </w:r>
    </w:p>
    <w:p>
      <w:pPr>
        <w:spacing w:after="0"/>
        <w:ind w:left="0"/>
        <w:jc w:val="both"/>
      </w:pPr>
      <w:r>
        <w:rPr>
          <w:rFonts w:ascii="Times New Roman"/>
          <w:b w:val="false"/>
          <w:i w:val="false"/>
          <w:color w:val="000000"/>
          <w:sz w:val="28"/>
        </w:rPr>
        <w:t xml:space="preserve">   есебінен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капиталға      </w:t>
      </w:r>
    </w:p>
    <w:p>
      <w:pPr>
        <w:spacing w:after="0"/>
        <w:ind w:left="0"/>
        <w:jc w:val="both"/>
      </w:pPr>
      <w:r>
        <w:rPr>
          <w:rFonts w:ascii="Times New Roman"/>
          <w:b w:val="false"/>
          <w:i w:val="false"/>
          <w:color w:val="000000"/>
          <w:sz w:val="28"/>
        </w:rPr>
        <w:t>   инвестициялар</w:t>
      </w:r>
    </w:p>
    <w:p>
      <w:pPr>
        <w:spacing w:after="0"/>
        <w:ind w:left="0"/>
        <w:jc w:val="both"/>
      </w:pPr>
      <w:r>
        <w:rPr>
          <w:rFonts w:ascii="Times New Roman"/>
          <w:b w:val="false"/>
          <w:i w:val="false"/>
          <w:color w:val="000000"/>
          <w:sz w:val="28"/>
        </w:rPr>
        <w:t>   - барлығы:    млн.теңге  609,1 70,211  119,8 68,026    38,1   3,0 10,6</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мемлекеттік</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қаражаты      млн.теңге    350</w:t>
      </w:r>
    </w:p>
    <w:p>
      <w:pPr>
        <w:spacing w:after="0"/>
        <w:ind w:left="0"/>
        <w:jc w:val="both"/>
      </w:pPr>
      <w:r>
        <w:rPr>
          <w:rFonts w:ascii="Times New Roman"/>
          <w:b w:val="false"/>
          <w:i w:val="false"/>
          <w:color w:val="000000"/>
          <w:sz w:val="28"/>
        </w:rPr>
        <w:t xml:space="preserve">   сыртқы      </w:t>
      </w:r>
    </w:p>
    <w:p>
      <w:pPr>
        <w:spacing w:after="0"/>
        <w:ind w:left="0"/>
        <w:jc w:val="both"/>
      </w:pPr>
      <w:r>
        <w:rPr>
          <w:rFonts w:ascii="Times New Roman"/>
          <w:b w:val="false"/>
          <w:i w:val="false"/>
          <w:color w:val="000000"/>
          <w:sz w:val="28"/>
        </w:rPr>
        <w:t>   заемдар       млн.теңге  237,9</w:t>
      </w:r>
    </w:p>
    <w:p>
      <w:pPr>
        <w:spacing w:after="0"/>
        <w:ind w:left="0"/>
        <w:jc w:val="both"/>
      </w:pPr>
      <w:r>
        <w:rPr>
          <w:rFonts w:ascii="Times New Roman"/>
          <w:b w:val="false"/>
          <w:i w:val="false"/>
          <w:color w:val="000000"/>
          <w:sz w:val="28"/>
        </w:rPr>
        <w:t xml:space="preserve">   жеке қаражат  </w:t>
      </w:r>
    </w:p>
    <w:p>
      <w:pPr>
        <w:spacing w:after="0"/>
        <w:ind w:left="0"/>
        <w:jc w:val="both"/>
      </w:pPr>
      <w:r>
        <w:rPr>
          <w:rFonts w:ascii="Times New Roman"/>
          <w:b w:val="false"/>
          <w:i w:val="false"/>
          <w:color w:val="000000"/>
          <w:sz w:val="28"/>
        </w:rPr>
        <w:t xml:space="preserve">   есебінен      млн.теңге   21,2 70,211  119,8  68,03    38,10   3   10,6 </w:t>
      </w:r>
    </w:p>
    <w:p>
      <w:pPr>
        <w:spacing w:after="0"/>
        <w:ind w:left="0"/>
        <w:jc w:val="both"/>
      </w:pPr>
      <w:r>
        <w:rPr>
          <w:rFonts w:ascii="Times New Roman"/>
          <w:b w:val="false"/>
          <w:i w:val="false"/>
          <w:color w:val="000000"/>
          <w:sz w:val="28"/>
        </w:rPr>
        <w:t xml:space="preserve">4. Кірістер -    млн.теңге 2529,3 3727,9 2833,2  702,6    697,9 713,9  </w:t>
      </w:r>
    </w:p>
    <w:p>
      <w:pPr>
        <w:spacing w:after="0"/>
        <w:ind w:left="0"/>
        <w:jc w:val="both"/>
      </w:pPr>
      <w:r>
        <w:rPr>
          <w:rFonts w:ascii="Times New Roman"/>
          <w:b w:val="false"/>
          <w:i w:val="false"/>
          <w:color w:val="000000"/>
          <w:sz w:val="28"/>
        </w:rPr>
        <w:t>   барлығы                                                           718,8</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қызметтен</w:t>
      </w:r>
    </w:p>
    <w:p>
      <w:pPr>
        <w:spacing w:after="0"/>
        <w:ind w:left="0"/>
        <w:jc w:val="both"/>
      </w:pPr>
      <w:r>
        <w:rPr>
          <w:rFonts w:ascii="Times New Roman"/>
          <w:b w:val="false"/>
          <w:i w:val="false"/>
          <w:color w:val="000000"/>
          <w:sz w:val="28"/>
        </w:rPr>
        <w:t xml:space="preserve">   түсетін      </w:t>
      </w:r>
    </w:p>
    <w:p>
      <w:pPr>
        <w:spacing w:after="0"/>
        <w:ind w:left="0"/>
        <w:jc w:val="both"/>
      </w:pPr>
      <w:r>
        <w:rPr>
          <w:rFonts w:ascii="Times New Roman"/>
          <w:b w:val="false"/>
          <w:i w:val="false"/>
          <w:color w:val="000000"/>
          <w:sz w:val="28"/>
        </w:rPr>
        <w:t>   кірістер -    млн.теңге 2227,4 3321,6 2642,9  645,2    657,1 666,1</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674,6</w:t>
      </w:r>
    </w:p>
    <w:p>
      <w:pPr>
        <w:spacing w:after="0"/>
        <w:ind w:left="0"/>
        <w:jc w:val="both"/>
      </w:pPr>
      <w:r>
        <w:rPr>
          <w:rFonts w:ascii="Times New Roman"/>
          <w:b w:val="false"/>
          <w:i w:val="false"/>
          <w:color w:val="000000"/>
          <w:sz w:val="28"/>
        </w:rPr>
        <w:t xml:space="preserve">   Басқа да </w:t>
      </w:r>
    </w:p>
    <w:p>
      <w:pPr>
        <w:spacing w:after="0"/>
        <w:ind w:left="0"/>
        <w:jc w:val="both"/>
      </w:pPr>
      <w:r>
        <w:rPr>
          <w:rFonts w:ascii="Times New Roman"/>
          <w:b w:val="false"/>
          <w:i w:val="false"/>
          <w:color w:val="000000"/>
          <w:sz w:val="28"/>
        </w:rPr>
        <w:t>   кірістер      млн.теңге  301,9  406,3  190,3   57,4     40,8  47,8 44,2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Шығыстар -</w:t>
      </w:r>
    </w:p>
    <w:p>
      <w:pPr>
        <w:spacing w:after="0"/>
        <w:ind w:left="0"/>
        <w:jc w:val="both"/>
      </w:pPr>
      <w:r>
        <w:rPr>
          <w:rFonts w:ascii="Times New Roman"/>
          <w:b w:val="false"/>
          <w:i w:val="false"/>
          <w:color w:val="000000"/>
          <w:sz w:val="28"/>
        </w:rPr>
        <w:t>   барлығы       млн.теңге 2178,3 2647,2 2335,5  624,4    573,1 577,6</w:t>
      </w:r>
    </w:p>
    <w:p>
      <w:pPr>
        <w:spacing w:after="0"/>
        <w:ind w:left="0"/>
        <w:jc w:val="both"/>
      </w:pPr>
      <w:r>
        <w:rPr>
          <w:rFonts w:ascii="Times New Roman"/>
          <w:b w:val="false"/>
          <w:i w:val="false"/>
          <w:color w:val="000000"/>
          <w:sz w:val="28"/>
        </w:rPr>
        <w:t>                                                                     560,3</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өзіндік құны</w:t>
      </w:r>
    </w:p>
    <w:p>
      <w:pPr>
        <w:spacing w:after="0"/>
        <w:ind w:left="0"/>
        <w:jc w:val="both"/>
      </w:pPr>
      <w:r>
        <w:rPr>
          <w:rFonts w:ascii="Times New Roman"/>
          <w:b w:val="false"/>
          <w:i w:val="false"/>
          <w:color w:val="000000"/>
          <w:sz w:val="28"/>
        </w:rPr>
        <w:t>   (жұмыстар,</w:t>
      </w:r>
    </w:p>
    <w:p>
      <w:pPr>
        <w:spacing w:after="0"/>
        <w:ind w:left="0"/>
        <w:jc w:val="both"/>
      </w:pPr>
      <w:r>
        <w:rPr>
          <w:rFonts w:ascii="Times New Roman"/>
          <w:b w:val="false"/>
          <w:i w:val="false"/>
          <w:color w:val="000000"/>
          <w:sz w:val="28"/>
        </w:rPr>
        <w:t>   қызметтер)</w:t>
      </w:r>
    </w:p>
    <w:p>
      <w:pPr>
        <w:spacing w:after="0"/>
        <w:ind w:left="0"/>
        <w:jc w:val="both"/>
      </w:pPr>
      <w:r>
        <w:rPr>
          <w:rFonts w:ascii="Times New Roman"/>
          <w:b w:val="false"/>
          <w:i w:val="false"/>
          <w:color w:val="000000"/>
          <w:sz w:val="28"/>
        </w:rPr>
        <w:t>   барлығы:      млн.теңге  598,7  939,9  949,7  229,1    238,0 244,4</w:t>
      </w:r>
    </w:p>
    <w:p>
      <w:pPr>
        <w:spacing w:after="0"/>
        <w:ind w:left="0"/>
        <w:jc w:val="both"/>
      </w:pPr>
      <w:r>
        <w:rPr>
          <w:rFonts w:ascii="Times New Roman"/>
          <w:b w:val="false"/>
          <w:i w:val="false"/>
          <w:color w:val="000000"/>
          <w:sz w:val="28"/>
        </w:rPr>
        <w:t>                                                                     238,2</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түрлерінің</w:t>
      </w:r>
    </w:p>
    <w:p>
      <w:pPr>
        <w:spacing w:after="0"/>
        <w:ind w:left="0"/>
        <w:jc w:val="both"/>
      </w:pPr>
      <w:r>
        <w:rPr>
          <w:rFonts w:ascii="Times New Roman"/>
          <w:b w:val="false"/>
          <w:i w:val="false"/>
          <w:color w:val="000000"/>
          <w:sz w:val="28"/>
        </w:rPr>
        <w:t xml:space="preserve">   өзіндік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(жұмыстар,</w:t>
      </w:r>
    </w:p>
    <w:p>
      <w:pPr>
        <w:spacing w:after="0"/>
        <w:ind w:left="0"/>
        <w:jc w:val="both"/>
      </w:pPr>
      <w:r>
        <w:rPr>
          <w:rFonts w:ascii="Times New Roman"/>
          <w:b w:val="false"/>
          <w:i w:val="false"/>
          <w:color w:val="000000"/>
          <w:sz w:val="28"/>
        </w:rPr>
        <w:t>   қызметтер)</w:t>
      </w:r>
    </w:p>
    <w:p>
      <w:pPr>
        <w:spacing w:after="0"/>
        <w:ind w:left="0"/>
        <w:jc w:val="both"/>
      </w:pPr>
      <w:r>
        <w:rPr>
          <w:rFonts w:ascii="Times New Roman"/>
          <w:b w:val="false"/>
          <w:i w:val="false"/>
          <w:color w:val="000000"/>
          <w:sz w:val="28"/>
        </w:rPr>
        <w:t>   - барлығы     млн.теңге  598,7  939,9  949,7  229,1    238,0 244,4</w:t>
      </w:r>
    </w:p>
    <w:p>
      <w:pPr>
        <w:spacing w:after="0"/>
        <w:ind w:left="0"/>
        <w:jc w:val="both"/>
      </w:pPr>
      <w:r>
        <w:rPr>
          <w:rFonts w:ascii="Times New Roman"/>
          <w:b w:val="false"/>
          <w:i w:val="false"/>
          <w:color w:val="000000"/>
          <w:sz w:val="28"/>
        </w:rPr>
        <w:t>                                                                     238,2</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Материалдар               8,45   91,2  117,2   29,8     28,8  29,0 29,6</w:t>
      </w:r>
    </w:p>
    <w:p>
      <w:pPr>
        <w:spacing w:after="0"/>
        <w:ind w:left="0"/>
        <w:jc w:val="both"/>
      </w:pPr>
      <w:r>
        <w:rPr>
          <w:rFonts w:ascii="Times New Roman"/>
          <w:b w:val="false"/>
          <w:i w:val="false"/>
          <w:color w:val="000000"/>
          <w:sz w:val="28"/>
        </w:rPr>
        <w:t>   қызметкерлердің</w:t>
      </w:r>
    </w:p>
    <w:p>
      <w:pPr>
        <w:spacing w:after="0"/>
        <w:ind w:left="0"/>
        <w:jc w:val="both"/>
      </w:pPr>
      <w:r>
        <w:rPr>
          <w:rFonts w:ascii="Times New Roman"/>
          <w:b w:val="false"/>
          <w:i w:val="false"/>
          <w:color w:val="000000"/>
          <w:sz w:val="28"/>
        </w:rPr>
        <w:t>   еңбегіне ақы  млн.теңге  167,7  331,5  292,9   73,1     73,1  74,2 72,5</w:t>
      </w:r>
    </w:p>
    <w:p>
      <w:pPr>
        <w:spacing w:after="0"/>
        <w:ind w:left="0"/>
        <w:jc w:val="both"/>
      </w:pPr>
      <w:r>
        <w:rPr>
          <w:rFonts w:ascii="Times New Roman"/>
          <w:b w:val="false"/>
          <w:i w:val="false"/>
          <w:color w:val="000000"/>
          <w:sz w:val="28"/>
        </w:rPr>
        <w:t>   төлеу</w:t>
      </w:r>
    </w:p>
    <w:p>
      <w:pPr>
        <w:spacing w:after="0"/>
        <w:ind w:left="0"/>
        <w:jc w:val="both"/>
      </w:pPr>
      <w:r>
        <w:rPr>
          <w:rFonts w:ascii="Times New Roman"/>
          <w:b w:val="false"/>
          <w:i w:val="false"/>
          <w:color w:val="000000"/>
          <w:sz w:val="28"/>
        </w:rPr>
        <w:t xml:space="preserve">   еңбекке ақы  </w:t>
      </w:r>
    </w:p>
    <w:p>
      <w:pPr>
        <w:spacing w:after="0"/>
        <w:ind w:left="0"/>
        <w:jc w:val="both"/>
      </w:pPr>
      <w:r>
        <w:rPr>
          <w:rFonts w:ascii="Times New Roman"/>
          <w:b w:val="false"/>
          <w:i w:val="false"/>
          <w:color w:val="000000"/>
          <w:sz w:val="28"/>
        </w:rPr>
        <w:t>   төлеу аударым.</w:t>
      </w:r>
    </w:p>
    <w:p>
      <w:pPr>
        <w:spacing w:after="0"/>
        <w:ind w:left="0"/>
        <w:jc w:val="both"/>
      </w:pPr>
      <w:r>
        <w:rPr>
          <w:rFonts w:ascii="Times New Roman"/>
          <w:b w:val="false"/>
          <w:i w:val="false"/>
          <w:color w:val="000000"/>
          <w:sz w:val="28"/>
        </w:rPr>
        <w:t>   дары          млн.теңге   43,64  72,3   61,5   15,4     15,3  15,6 15,2</w:t>
      </w:r>
    </w:p>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ақауы         млн.теңге                  0,0    0,0      0,0   0,0  0,0</w:t>
      </w:r>
    </w:p>
    <w:p>
      <w:pPr>
        <w:spacing w:after="0"/>
        <w:ind w:left="0"/>
        <w:jc w:val="both"/>
      </w:pPr>
      <w:r>
        <w:rPr>
          <w:rFonts w:ascii="Times New Roman"/>
          <w:b w:val="false"/>
          <w:i w:val="false"/>
          <w:color w:val="000000"/>
          <w:sz w:val="28"/>
        </w:rPr>
        <w:t xml:space="preserve">   үстеме      </w:t>
      </w:r>
    </w:p>
    <w:p>
      <w:pPr>
        <w:spacing w:after="0"/>
        <w:ind w:left="0"/>
        <w:jc w:val="both"/>
      </w:pPr>
      <w:r>
        <w:rPr>
          <w:rFonts w:ascii="Times New Roman"/>
          <w:b w:val="false"/>
          <w:i w:val="false"/>
          <w:color w:val="000000"/>
          <w:sz w:val="28"/>
        </w:rPr>
        <w:t xml:space="preserve">   шығыстар      млн.теңге   377,4 444,9  478,1  110,8    120,7 125,7      </w:t>
      </w:r>
    </w:p>
    <w:p>
      <w:pPr>
        <w:spacing w:after="0"/>
        <w:ind w:left="0"/>
        <w:jc w:val="both"/>
      </w:pPr>
      <w:r>
        <w:rPr>
          <w:rFonts w:ascii="Times New Roman"/>
          <w:b w:val="false"/>
          <w:i w:val="false"/>
          <w:color w:val="000000"/>
          <w:sz w:val="28"/>
        </w:rPr>
        <w:t>                                                                     120,9</w:t>
      </w:r>
    </w:p>
    <w:p>
      <w:pPr>
        <w:spacing w:after="0"/>
        <w:ind w:left="0"/>
        <w:jc w:val="both"/>
      </w:pPr>
      <w:r>
        <w:rPr>
          <w:rFonts w:ascii="Times New Roman"/>
          <w:b w:val="false"/>
          <w:i w:val="false"/>
          <w:color w:val="000000"/>
          <w:sz w:val="28"/>
        </w:rPr>
        <w:t xml:space="preserve">   басқа да </w:t>
      </w:r>
    </w:p>
    <w:p>
      <w:pPr>
        <w:spacing w:after="0"/>
        <w:ind w:left="0"/>
        <w:jc w:val="both"/>
      </w:pPr>
      <w:r>
        <w:rPr>
          <w:rFonts w:ascii="Times New Roman"/>
          <w:b w:val="false"/>
          <w:i w:val="false"/>
          <w:color w:val="000000"/>
          <w:sz w:val="28"/>
        </w:rPr>
        <w:t>   шығыстар      млн.теңге     1,5</w:t>
      </w:r>
    </w:p>
    <w:p>
      <w:pPr>
        <w:spacing w:after="0"/>
        <w:ind w:left="0"/>
        <w:jc w:val="both"/>
      </w:pPr>
      <w:r>
        <w:rPr>
          <w:rFonts w:ascii="Times New Roman"/>
          <w:b w:val="false"/>
          <w:i w:val="false"/>
          <w:color w:val="000000"/>
          <w:sz w:val="28"/>
        </w:rPr>
        <w:t xml:space="preserve">   Кезең         </w:t>
      </w:r>
    </w:p>
    <w:p>
      <w:pPr>
        <w:spacing w:after="0"/>
        <w:ind w:left="0"/>
        <w:jc w:val="both"/>
      </w:pPr>
      <w:r>
        <w:rPr>
          <w:rFonts w:ascii="Times New Roman"/>
          <w:b w:val="false"/>
          <w:i w:val="false"/>
          <w:color w:val="000000"/>
          <w:sz w:val="28"/>
        </w:rPr>
        <w:t xml:space="preserve">   шығыстар      млн.теңге   703,7 806,5  794,7  243,2    195,5 185,4 </w:t>
      </w:r>
    </w:p>
    <w:p>
      <w:pPr>
        <w:spacing w:after="0"/>
        <w:ind w:left="0"/>
        <w:jc w:val="both"/>
      </w:pPr>
      <w:r>
        <w:rPr>
          <w:rFonts w:ascii="Times New Roman"/>
          <w:b w:val="false"/>
          <w:i w:val="false"/>
          <w:color w:val="000000"/>
          <w:sz w:val="28"/>
        </w:rPr>
        <w:t>                                                                     170,6</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жалпы және  </w:t>
      </w:r>
    </w:p>
    <w:p>
      <w:pPr>
        <w:spacing w:after="0"/>
        <w:ind w:left="0"/>
        <w:jc w:val="both"/>
      </w:pPr>
      <w:r>
        <w:rPr>
          <w:rFonts w:ascii="Times New Roman"/>
          <w:b w:val="false"/>
          <w:i w:val="false"/>
          <w:color w:val="000000"/>
          <w:sz w:val="28"/>
        </w:rPr>
        <w:t xml:space="preserve">   әкімшілік  </w:t>
      </w:r>
    </w:p>
    <w:p>
      <w:pPr>
        <w:spacing w:after="0"/>
        <w:ind w:left="0"/>
        <w:jc w:val="both"/>
      </w:pPr>
      <w:r>
        <w:rPr>
          <w:rFonts w:ascii="Times New Roman"/>
          <w:b w:val="false"/>
          <w:i w:val="false"/>
          <w:color w:val="000000"/>
          <w:sz w:val="28"/>
        </w:rPr>
        <w:t xml:space="preserve">   шығыстар      млн.теңге   196,2 380,7  409,2  149,5     90,7  86,7      </w:t>
      </w:r>
    </w:p>
    <w:p>
      <w:pPr>
        <w:spacing w:after="0"/>
        <w:ind w:left="0"/>
        <w:jc w:val="both"/>
      </w:pPr>
      <w:r>
        <w:rPr>
          <w:rFonts w:ascii="Times New Roman"/>
          <w:b w:val="false"/>
          <w:i w:val="false"/>
          <w:color w:val="000000"/>
          <w:sz w:val="28"/>
        </w:rPr>
        <w:t>                                                                      82,3</w:t>
      </w:r>
    </w:p>
    <w:p>
      <w:pPr>
        <w:spacing w:after="0"/>
        <w:ind w:left="0"/>
        <w:jc w:val="both"/>
      </w:pPr>
      <w:r>
        <w:rPr>
          <w:rFonts w:ascii="Times New Roman"/>
          <w:b w:val="false"/>
          <w:i w:val="false"/>
          <w:color w:val="000000"/>
          <w:sz w:val="28"/>
        </w:rPr>
        <w:t xml:space="preserve">   сату бойынша </w:t>
      </w:r>
    </w:p>
    <w:p>
      <w:pPr>
        <w:spacing w:after="0"/>
        <w:ind w:left="0"/>
        <w:jc w:val="both"/>
      </w:pPr>
      <w:r>
        <w:rPr>
          <w:rFonts w:ascii="Times New Roman"/>
          <w:b w:val="false"/>
          <w:i w:val="false"/>
          <w:color w:val="000000"/>
          <w:sz w:val="28"/>
        </w:rPr>
        <w:t>   шығыстар      млн.теңге    28,0  67,4   42,8    6,4     19,6  11,9  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(пайызбен)    млн.теңге   479,5 358,4  342,8   87,3     85,2  86,8 83,4</w:t>
      </w:r>
    </w:p>
    <w:p>
      <w:pPr>
        <w:spacing w:after="0"/>
        <w:ind w:left="0"/>
        <w:jc w:val="both"/>
      </w:pPr>
      <w:r>
        <w:rPr>
          <w:rFonts w:ascii="Times New Roman"/>
          <w:b w:val="false"/>
          <w:i w:val="false"/>
          <w:color w:val="000000"/>
          <w:sz w:val="28"/>
        </w:rPr>
        <w:t xml:space="preserve">   Әлеуметтік   </w:t>
      </w:r>
    </w:p>
    <w:p>
      <w:pPr>
        <w:spacing w:after="0"/>
        <w:ind w:left="0"/>
        <w:jc w:val="both"/>
      </w:pPr>
      <w:r>
        <w:rPr>
          <w:rFonts w:ascii="Times New Roman"/>
          <w:b w:val="false"/>
          <w:i w:val="false"/>
          <w:color w:val="000000"/>
          <w:sz w:val="28"/>
        </w:rPr>
        <w:t xml:space="preserve">   салаға  </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шығыстар      млн.теңге</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қызметтен     </w:t>
      </w:r>
    </w:p>
    <w:p>
      <w:pPr>
        <w:spacing w:after="0"/>
        <w:ind w:left="0"/>
        <w:jc w:val="both"/>
      </w:pPr>
      <w:r>
        <w:rPr>
          <w:rFonts w:ascii="Times New Roman"/>
          <w:b w:val="false"/>
          <w:i w:val="false"/>
          <w:color w:val="000000"/>
          <w:sz w:val="28"/>
        </w:rPr>
        <w:t>   тыс шығыстар</w:t>
      </w:r>
    </w:p>
    <w:p>
      <w:pPr>
        <w:spacing w:after="0"/>
        <w:ind w:left="0"/>
        <w:jc w:val="both"/>
      </w:pPr>
      <w:r>
        <w:rPr>
          <w:rFonts w:ascii="Times New Roman"/>
          <w:b w:val="false"/>
          <w:i w:val="false"/>
          <w:color w:val="000000"/>
          <w:sz w:val="28"/>
        </w:rPr>
        <w:t>   - барлығы     млн.теңге    556  437,6  377,8  118,6     86,1  89,4 83,6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Корпоративтік</w:t>
      </w:r>
    </w:p>
    <w:p>
      <w:pPr>
        <w:spacing w:after="0"/>
        <w:ind w:left="0"/>
        <w:jc w:val="both"/>
      </w:pPr>
      <w:r>
        <w:rPr>
          <w:rFonts w:ascii="Times New Roman"/>
          <w:b w:val="false"/>
          <w:i w:val="false"/>
          <w:color w:val="000000"/>
          <w:sz w:val="28"/>
        </w:rPr>
        <w:t xml:space="preserve">   салық бойынша </w:t>
      </w:r>
    </w:p>
    <w:p>
      <w:pPr>
        <w:spacing w:after="0"/>
        <w:ind w:left="0"/>
        <w:jc w:val="both"/>
      </w:pPr>
      <w:r>
        <w:rPr>
          <w:rFonts w:ascii="Times New Roman"/>
          <w:b w:val="false"/>
          <w:i w:val="false"/>
          <w:color w:val="000000"/>
          <w:sz w:val="28"/>
        </w:rPr>
        <w:t>   шығыстар      млн.теңге    320  463,2  213,3   33,5     53,5  58,4 67,9</w:t>
      </w:r>
    </w:p>
    <w:p>
      <w:pPr>
        <w:spacing w:after="0"/>
        <w:ind w:left="0"/>
        <w:jc w:val="both"/>
      </w:pPr>
      <w:r>
        <w:rPr>
          <w:rFonts w:ascii="Times New Roman"/>
          <w:b w:val="false"/>
          <w:i w:val="false"/>
          <w:color w:val="000000"/>
          <w:sz w:val="28"/>
        </w:rPr>
        <w:t xml:space="preserve">   Басқа да </w:t>
      </w:r>
    </w:p>
    <w:p>
      <w:pPr>
        <w:spacing w:after="0"/>
        <w:ind w:left="0"/>
        <w:jc w:val="both"/>
      </w:pPr>
      <w:r>
        <w:rPr>
          <w:rFonts w:ascii="Times New Roman"/>
          <w:b w:val="false"/>
          <w:i w:val="false"/>
          <w:color w:val="000000"/>
          <w:sz w:val="28"/>
        </w:rPr>
        <w:t xml:space="preserve">   шығыстар      млн.теңге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Таза кіріс</w:t>
      </w:r>
    </w:p>
    <w:p>
      <w:pPr>
        <w:spacing w:after="0"/>
        <w:ind w:left="0"/>
        <w:jc w:val="both"/>
      </w:pPr>
      <w:r>
        <w:rPr>
          <w:rFonts w:ascii="Times New Roman"/>
          <w:b w:val="false"/>
          <w:i w:val="false"/>
          <w:color w:val="000000"/>
          <w:sz w:val="28"/>
        </w:rPr>
        <w:t xml:space="preserve">   (шығын)       млн.теңге  351,0  1080,7 497,7   78,2    124,7  136,3     </w:t>
      </w:r>
    </w:p>
    <w:p>
      <w:pPr>
        <w:spacing w:after="0"/>
        <w:ind w:left="0"/>
        <w:jc w:val="both"/>
      </w:pPr>
      <w:r>
        <w:rPr>
          <w:rFonts w:ascii="Times New Roman"/>
          <w:b w:val="false"/>
          <w:i w:val="false"/>
          <w:color w:val="000000"/>
          <w:sz w:val="28"/>
        </w:rPr>
        <w:t xml:space="preserve">                                                                     158,5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Таза кірісті  </w:t>
      </w:r>
    </w:p>
    <w:p>
      <w:pPr>
        <w:spacing w:after="0"/>
        <w:ind w:left="0"/>
        <w:jc w:val="both"/>
      </w:pPr>
      <w:r>
        <w:rPr>
          <w:rFonts w:ascii="Times New Roman"/>
          <w:b w:val="false"/>
          <w:i w:val="false"/>
          <w:color w:val="000000"/>
          <w:sz w:val="28"/>
        </w:rPr>
        <w:t>   бөлу, оның</w:t>
      </w:r>
    </w:p>
    <w:p>
      <w:pPr>
        <w:spacing w:after="0"/>
        <w:ind w:left="0"/>
        <w:jc w:val="both"/>
      </w:pPr>
      <w:r>
        <w:rPr>
          <w:rFonts w:ascii="Times New Roman"/>
          <w:b w:val="false"/>
          <w:i w:val="false"/>
          <w:color w:val="000000"/>
          <w:sz w:val="28"/>
        </w:rPr>
        <w:t>   ішінде:       млн.теңге</w:t>
      </w:r>
    </w:p>
    <w:p>
      <w:pPr>
        <w:spacing w:after="0"/>
        <w:ind w:left="0"/>
        <w:jc w:val="both"/>
      </w:pPr>
      <w:r>
        <w:rPr>
          <w:rFonts w:ascii="Times New Roman"/>
          <w:b w:val="false"/>
          <w:i w:val="false"/>
          <w:color w:val="000000"/>
          <w:sz w:val="28"/>
        </w:rPr>
        <w:t>   Дивидендтер   млн.теңге     0      0     0      0        0     0    0</w:t>
      </w:r>
    </w:p>
    <w:p>
      <w:pPr>
        <w:spacing w:after="0"/>
        <w:ind w:left="0"/>
        <w:jc w:val="both"/>
      </w:pPr>
      <w:r>
        <w:rPr>
          <w:rFonts w:ascii="Times New Roman"/>
          <w:b w:val="false"/>
          <w:i w:val="false"/>
          <w:color w:val="000000"/>
          <w:sz w:val="28"/>
        </w:rPr>
        <w:t xml:space="preserve">   Пайдадан       </w:t>
      </w:r>
    </w:p>
    <w:p>
      <w:pPr>
        <w:spacing w:after="0"/>
        <w:ind w:left="0"/>
        <w:jc w:val="both"/>
      </w:pPr>
      <w:r>
        <w:rPr>
          <w:rFonts w:ascii="Times New Roman"/>
          <w:b w:val="false"/>
          <w:i w:val="false"/>
          <w:color w:val="000000"/>
          <w:sz w:val="28"/>
        </w:rPr>
        <w:t xml:space="preserve">   түскен     </w:t>
      </w:r>
    </w:p>
    <w:p>
      <w:pPr>
        <w:spacing w:after="0"/>
        <w:ind w:left="0"/>
        <w:jc w:val="both"/>
      </w:pPr>
      <w:r>
        <w:rPr>
          <w:rFonts w:ascii="Times New Roman"/>
          <w:b w:val="false"/>
          <w:i w:val="false"/>
          <w:color w:val="000000"/>
          <w:sz w:val="28"/>
        </w:rPr>
        <w:t>   түсімдердің   млн.теңге     0      0     0      0        0     0    0</w:t>
      </w:r>
    </w:p>
    <w:p>
      <w:pPr>
        <w:spacing w:after="0"/>
        <w:ind w:left="0"/>
        <w:jc w:val="both"/>
      </w:pPr>
      <w:r>
        <w:rPr>
          <w:rFonts w:ascii="Times New Roman"/>
          <w:b w:val="false"/>
          <w:i w:val="false"/>
          <w:color w:val="000000"/>
          <w:sz w:val="28"/>
        </w:rPr>
        <w:t>   нормативі</w:t>
      </w:r>
    </w:p>
    <w:p>
      <w:pPr>
        <w:spacing w:after="0"/>
        <w:ind w:left="0"/>
        <w:jc w:val="both"/>
      </w:pPr>
      <w:r>
        <w:rPr>
          <w:rFonts w:ascii="Times New Roman"/>
          <w:b w:val="false"/>
          <w:i w:val="false"/>
          <w:color w:val="000000"/>
          <w:sz w:val="28"/>
        </w:rPr>
        <w:t xml:space="preserve">   Норматив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бюджетке   </w:t>
      </w:r>
    </w:p>
    <w:p>
      <w:pPr>
        <w:spacing w:after="0"/>
        <w:ind w:left="0"/>
        <w:jc w:val="both"/>
      </w:pPr>
      <w:r>
        <w:rPr>
          <w:rFonts w:ascii="Times New Roman"/>
          <w:b w:val="false"/>
          <w:i w:val="false"/>
          <w:color w:val="000000"/>
          <w:sz w:val="28"/>
        </w:rPr>
        <w:t>   түскен</w:t>
      </w:r>
    </w:p>
    <w:p>
      <w:pPr>
        <w:spacing w:after="0"/>
        <w:ind w:left="0"/>
        <w:jc w:val="both"/>
      </w:pPr>
      <w:r>
        <w:rPr>
          <w:rFonts w:ascii="Times New Roman"/>
          <w:b w:val="false"/>
          <w:i w:val="false"/>
          <w:color w:val="000000"/>
          <w:sz w:val="28"/>
        </w:rPr>
        <w:t>   түсімдер</w:t>
      </w:r>
    </w:p>
    <w:p>
      <w:pPr>
        <w:spacing w:after="0"/>
        <w:ind w:left="0"/>
        <w:jc w:val="both"/>
      </w:pPr>
      <w:r>
        <w:rPr>
          <w:rFonts w:ascii="Times New Roman"/>
          <w:b w:val="false"/>
          <w:i w:val="false"/>
          <w:color w:val="000000"/>
          <w:sz w:val="28"/>
        </w:rPr>
        <w:t>   сомасы        млн.теңге     0      0     0      0        0     0    0</w:t>
      </w:r>
    </w:p>
    <w:p>
      <w:pPr>
        <w:spacing w:after="0"/>
        <w:ind w:left="0"/>
        <w:jc w:val="both"/>
      </w:pPr>
      <w:r>
        <w:rPr>
          <w:rFonts w:ascii="Times New Roman"/>
          <w:b w:val="false"/>
          <w:i w:val="false"/>
          <w:color w:val="000000"/>
          <w:sz w:val="28"/>
        </w:rPr>
        <w:t>   Әлеуметтік</w:t>
      </w:r>
    </w:p>
    <w:p>
      <w:pPr>
        <w:spacing w:after="0"/>
        <w:ind w:left="0"/>
        <w:jc w:val="both"/>
      </w:pPr>
      <w:r>
        <w:rPr>
          <w:rFonts w:ascii="Times New Roman"/>
          <w:b w:val="false"/>
          <w:i w:val="false"/>
          <w:color w:val="000000"/>
          <w:sz w:val="28"/>
        </w:rPr>
        <w:t xml:space="preserve">   сала       </w:t>
      </w:r>
    </w:p>
    <w:p>
      <w:pPr>
        <w:spacing w:after="0"/>
        <w:ind w:left="0"/>
        <w:jc w:val="both"/>
      </w:pPr>
      <w:r>
        <w:rPr>
          <w:rFonts w:ascii="Times New Roman"/>
          <w:b w:val="false"/>
          <w:i w:val="false"/>
          <w:color w:val="000000"/>
          <w:sz w:val="28"/>
        </w:rPr>
        <w:t>   шығыстары     млн.теңге     0      0     0      0        0     0    0</w:t>
      </w:r>
    </w:p>
    <w:p>
      <w:pPr>
        <w:spacing w:after="0"/>
        <w:ind w:left="0"/>
        <w:jc w:val="both"/>
      </w:pPr>
      <w:r>
        <w:rPr>
          <w:rFonts w:ascii="Times New Roman"/>
          <w:b w:val="false"/>
          <w:i w:val="false"/>
          <w:color w:val="000000"/>
          <w:sz w:val="28"/>
        </w:rPr>
        <w:t>   Таза кірісті</w:t>
      </w:r>
    </w:p>
    <w:p>
      <w:pPr>
        <w:spacing w:after="0"/>
        <w:ind w:left="0"/>
        <w:jc w:val="both"/>
      </w:pPr>
      <w:r>
        <w:rPr>
          <w:rFonts w:ascii="Times New Roman"/>
          <w:b w:val="false"/>
          <w:i w:val="false"/>
          <w:color w:val="000000"/>
          <w:sz w:val="28"/>
        </w:rPr>
        <w:t xml:space="preserve">   бөлудің басқа </w:t>
      </w:r>
    </w:p>
    <w:p>
      <w:pPr>
        <w:spacing w:after="0"/>
        <w:ind w:left="0"/>
        <w:jc w:val="both"/>
      </w:pPr>
      <w:r>
        <w:rPr>
          <w:rFonts w:ascii="Times New Roman"/>
          <w:b w:val="false"/>
          <w:i w:val="false"/>
          <w:color w:val="000000"/>
          <w:sz w:val="28"/>
        </w:rPr>
        <w:t>   да бағыттары</w:t>
      </w:r>
    </w:p>
    <w:p>
      <w:pPr>
        <w:spacing w:after="0"/>
        <w:ind w:left="0"/>
        <w:jc w:val="both"/>
      </w:pPr>
      <w:r>
        <w:rPr>
          <w:rFonts w:ascii="Times New Roman"/>
          <w:b w:val="false"/>
          <w:i w:val="false"/>
          <w:color w:val="000000"/>
          <w:sz w:val="28"/>
        </w:rPr>
        <w:t>   (Еуропа Қайта</w:t>
      </w:r>
    </w:p>
    <w:p>
      <w:pPr>
        <w:spacing w:after="0"/>
        <w:ind w:left="0"/>
        <w:jc w:val="both"/>
      </w:pPr>
      <w:r>
        <w:rPr>
          <w:rFonts w:ascii="Times New Roman"/>
          <w:b w:val="false"/>
          <w:i w:val="false"/>
          <w:color w:val="000000"/>
          <w:sz w:val="28"/>
        </w:rPr>
        <w:t>   Құру және</w:t>
      </w:r>
    </w:p>
    <w:p>
      <w:pPr>
        <w:spacing w:after="0"/>
        <w:ind w:left="0"/>
        <w:jc w:val="both"/>
      </w:pPr>
      <w:r>
        <w:rPr>
          <w:rFonts w:ascii="Times New Roman"/>
          <w:b w:val="false"/>
          <w:i w:val="false"/>
          <w:color w:val="000000"/>
          <w:sz w:val="28"/>
        </w:rPr>
        <w:t>   Даму Банкінің</w:t>
      </w:r>
    </w:p>
    <w:p>
      <w:pPr>
        <w:spacing w:after="0"/>
        <w:ind w:left="0"/>
        <w:jc w:val="both"/>
      </w:pPr>
      <w:r>
        <w:rPr>
          <w:rFonts w:ascii="Times New Roman"/>
          <w:b w:val="false"/>
          <w:i w:val="false"/>
          <w:color w:val="000000"/>
          <w:sz w:val="28"/>
        </w:rPr>
        <w:t>   несиесін өтеу)млн.теңге   351,0 1026,7  472,8  74,3  118,6  129,5 150,6</w:t>
      </w:r>
    </w:p>
    <w:p>
      <w:pPr>
        <w:spacing w:after="0"/>
        <w:ind w:left="0"/>
        <w:jc w:val="both"/>
      </w:pPr>
      <w:r>
        <w:rPr>
          <w:rFonts w:ascii="Times New Roman"/>
          <w:b w:val="false"/>
          <w:i w:val="false"/>
          <w:color w:val="000000"/>
          <w:sz w:val="28"/>
        </w:rPr>
        <w:t xml:space="preserve">   Резервтік </w:t>
      </w:r>
    </w:p>
    <w:p>
      <w:pPr>
        <w:spacing w:after="0"/>
        <w:ind w:left="0"/>
        <w:jc w:val="both"/>
      </w:pPr>
      <w:r>
        <w:rPr>
          <w:rFonts w:ascii="Times New Roman"/>
          <w:b w:val="false"/>
          <w:i w:val="false"/>
          <w:color w:val="000000"/>
          <w:sz w:val="28"/>
        </w:rPr>
        <w:t>   қор           млн.теңге           54,0   24,9   3,9    6,2    6,8   7,9</w:t>
      </w:r>
    </w:p>
    <w:p>
      <w:pPr>
        <w:spacing w:after="0"/>
        <w:ind w:left="0"/>
        <w:jc w:val="both"/>
      </w:pPr>
      <w:r>
        <w:rPr>
          <w:rFonts w:ascii="Times New Roman"/>
          <w:b w:val="false"/>
          <w:i w:val="false"/>
          <w:color w:val="000000"/>
          <w:sz w:val="28"/>
        </w:rPr>
        <w:t xml:space="preserve">8. Дебиторлық </w:t>
      </w:r>
    </w:p>
    <w:p>
      <w:pPr>
        <w:spacing w:after="0"/>
        <w:ind w:left="0"/>
        <w:jc w:val="both"/>
      </w:pPr>
      <w:r>
        <w:rPr>
          <w:rFonts w:ascii="Times New Roman"/>
          <w:b w:val="false"/>
          <w:i w:val="false"/>
          <w:color w:val="000000"/>
          <w:sz w:val="28"/>
        </w:rPr>
        <w:t xml:space="preserve">   берешек -     </w:t>
      </w:r>
    </w:p>
    <w:p>
      <w:pPr>
        <w:spacing w:after="0"/>
        <w:ind w:left="0"/>
        <w:jc w:val="both"/>
      </w:pPr>
      <w:r>
        <w:rPr>
          <w:rFonts w:ascii="Times New Roman"/>
          <w:b w:val="false"/>
          <w:i w:val="false"/>
          <w:color w:val="000000"/>
          <w:sz w:val="28"/>
        </w:rPr>
        <w:t>   барлығы       млн.теңге  128,54 218,31  226,7 226,7  226,7  226,7  226,7</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сатып алушы. </w:t>
      </w:r>
    </w:p>
    <w:p>
      <w:pPr>
        <w:spacing w:after="0"/>
        <w:ind w:left="0"/>
        <w:jc w:val="both"/>
      </w:pPr>
      <w:r>
        <w:rPr>
          <w:rFonts w:ascii="Times New Roman"/>
          <w:b w:val="false"/>
          <w:i w:val="false"/>
          <w:color w:val="000000"/>
          <w:sz w:val="28"/>
        </w:rPr>
        <w:t xml:space="preserve">   лар мен     </w:t>
      </w:r>
    </w:p>
    <w:p>
      <w:pPr>
        <w:spacing w:after="0"/>
        <w:ind w:left="0"/>
        <w:jc w:val="both"/>
      </w:pPr>
      <w:r>
        <w:rPr>
          <w:rFonts w:ascii="Times New Roman"/>
          <w:b w:val="false"/>
          <w:i w:val="false"/>
          <w:color w:val="000000"/>
          <w:sz w:val="28"/>
        </w:rPr>
        <w:t>   тапсырыс</w:t>
      </w:r>
    </w:p>
    <w:p>
      <w:pPr>
        <w:spacing w:after="0"/>
        <w:ind w:left="0"/>
        <w:jc w:val="both"/>
      </w:pPr>
      <w:r>
        <w:rPr>
          <w:rFonts w:ascii="Times New Roman"/>
          <w:b w:val="false"/>
          <w:i w:val="false"/>
          <w:color w:val="000000"/>
          <w:sz w:val="28"/>
        </w:rPr>
        <w:t>   берушілердің</w:t>
      </w:r>
    </w:p>
    <w:p>
      <w:pPr>
        <w:spacing w:after="0"/>
        <w:ind w:left="0"/>
        <w:jc w:val="both"/>
      </w:pPr>
      <w:r>
        <w:rPr>
          <w:rFonts w:ascii="Times New Roman"/>
          <w:b w:val="false"/>
          <w:i w:val="false"/>
          <w:color w:val="000000"/>
          <w:sz w:val="28"/>
        </w:rPr>
        <w:t>   берешегі      млн.теңге   50,95  43,66     50    50     50     50    50</w:t>
      </w:r>
    </w:p>
    <w:p>
      <w:pPr>
        <w:spacing w:after="0"/>
        <w:ind w:left="0"/>
        <w:jc w:val="both"/>
      </w:pPr>
      <w:r>
        <w:rPr>
          <w:rFonts w:ascii="Times New Roman"/>
          <w:b w:val="false"/>
          <w:i w:val="false"/>
          <w:color w:val="000000"/>
          <w:sz w:val="28"/>
        </w:rPr>
        <w:t xml:space="preserve">9. Кредиторлық </w:t>
      </w:r>
    </w:p>
    <w:p>
      <w:pPr>
        <w:spacing w:after="0"/>
        <w:ind w:left="0"/>
        <w:jc w:val="both"/>
      </w:pPr>
      <w:r>
        <w:rPr>
          <w:rFonts w:ascii="Times New Roman"/>
          <w:b w:val="false"/>
          <w:i w:val="false"/>
          <w:color w:val="000000"/>
          <w:sz w:val="28"/>
        </w:rPr>
        <w:t xml:space="preserve">   берешек -     </w:t>
      </w:r>
    </w:p>
    <w:p>
      <w:pPr>
        <w:spacing w:after="0"/>
        <w:ind w:left="0"/>
        <w:jc w:val="both"/>
      </w:pPr>
      <w:r>
        <w:rPr>
          <w:rFonts w:ascii="Times New Roman"/>
          <w:b w:val="false"/>
          <w:i w:val="false"/>
          <w:color w:val="000000"/>
          <w:sz w:val="28"/>
        </w:rPr>
        <w:t>   барлығы       млн.теңге   10051  9575,8  9479,0  9542,9  9641,0</w:t>
      </w:r>
    </w:p>
    <w:p>
      <w:pPr>
        <w:spacing w:after="0"/>
        <w:ind w:left="0"/>
        <w:jc w:val="both"/>
      </w:pPr>
      <w:r>
        <w:rPr>
          <w:rFonts w:ascii="Times New Roman"/>
          <w:b w:val="false"/>
          <w:i w:val="false"/>
          <w:color w:val="000000"/>
          <w:sz w:val="28"/>
        </w:rPr>
        <w:t>                                                               9380,697</w:t>
      </w:r>
    </w:p>
    <w:p>
      <w:pPr>
        <w:spacing w:after="0"/>
        <w:ind w:left="0"/>
        <w:jc w:val="both"/>
      </w:pPr>
      <w:r>
        <w:rPr>
          <w:rFonts w:ascii="Times New Roman"/>
          <w:b w:val="false"/>
          <w:i w:val="false"/>
          <w:color w:val="000000"/>
          <w:sz w:val="28"/>
        </w:rPr>
        <w:t>                                                                    9479,0</w:t>
      </w:r>
    </w:p>
    <w:p>
      <w:pPr>
        <w:spacing w:after="0"/>
        <w:ind w:left="0"/>
        <w:jc w:val="both"/>
      </w:pPr>
      <w:r>
        <w:rPr>
          <w:rFonts w:ascii="Times New Roman"/>
          <w:b w:val="false"/>
          <w:i w:val="false"/>
          <w:color w:val="000000"/>
          <w:sz w:val="28"/>
        </w:rPr>
        <w:t xml:space="preserve">   одан:    </w:t>
      </w:r>
    </w:p>
    <w:p>
      <w:pPr>
        <w:spacing w:after="0"/>
        <w:ind w:left="0"/>
        <w:jc w:val="both"/>
      </w:pPr>
      <w:r>
        <w:rPr>
          <w:rFonts w:ascii="Times New Roman"/>
          <w:b w:val="false"/>
          <w:i w:val="false"/>
          <w:color w:val="000000"/>
          <w:sz w:val="28"/>
        </w:rPr>
        <w:t xml:space="preserve">   жеткізуші.      </w:t>
      </w:r>
    </w:p>
    <w:p>
      <w:pPr>
        <w:spacing w:after="0"/>
        <w:ind w:left="0"/>
        <w:jc w:val="both"/>
      </w:pPr>
      <w:r>
        <w:rPr>
          <w:rFonts w:ascii="Times New Roman"/>
          <w:b w:val="false"/>
          <w:i w:val="false"/>
          <w:color w:val="000000"/>
          <w:sz w:val="28"/>
        </w:rPr>
        <w:t xml:space="preserve">   лермен және    </w:t>
      </w:r>
    </w:p>
    <w:p>
      <w:pPr>
        <w:spacing w:after="0"/>
        <w:ind w:left="0"/>
        <w:jc w:val="both"/>
      </w:pPr>
      <w:r>
        <w:rPr>
          <w:rFonts w:ascii="Times New Roman"/>
          <w:b w:val="false"/>
          <w:i w:val="false"/>
          <w:color w:val="000000"/>
          <w:sz w:val="28"/>
        </w:rPr>
        <w:t>   мердігерлермен            25,47      35    10    15      15    10    10</w:t>
      </w:r>
    </w:p>
    <w:p>
      <w:pPr>
        <w:spacing w:after="0"/>
        <w:ind w:left="0"/>
        <w:jc w:val="both"/>
      </w:pPr>
      <w:r>
        <w:rPr>
          <w:rFonts w:ascii="Times New Roman"/>
          <w:b w:val="false"/>
          <w:i w:val="false"/>
          <w:color w:val="000000"/>
          <w:sz w:val="28"/>
        </w:rPr>
        <w:t>   есеп айырысу</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банктер</w:t>
      </w:r>
    </w:p>
    <w:p>
      <w:pPr>
        <w:spacing w:after="0"/>
        <w:ind w:left="0"/>
        <w:jc w:val="both"/>
      </w:pPr>
      <w:r>
        <w:rPr>
          <w:rFonts w:ascii="Times New Roman"/>
          <w:b w:val="false"/>
          <w:i w:val="false"/>
          <w:color w:val="000000"/>
          <w:sz w:val="28"/>
        </w:rPr>
        <w:t>   несиелері</w:t>
      </w:r>
    </w:p>
    <w:p>
      <w:pPr>
        <w:spacing w:after="0"/>
        <w:ind w:left="0"/>
        <w:jc w:val="both"/>
      </w:pPr>
      <w:r>
        <w:rPr>
          <w:rFonts w:ascii="Times New Roman"/>
          <w:b w:val="false"/>
          <w:i w:val="false"/>
          <w:color w:val="000000"/>
          <w:sz w:val="28"/>
        </w:rPr>
        <w:t>   бойынша                    9449  9040,1 9079,6 9106,9  9216,8 8973,8</w:t>
      </w:r>
    </w:p>
    <w:p>
      <w:pPr>
        <w:spacing w:after="0"/>
        <w:ind w:left="0"/>
        <w:jc w:val="both"/>
      </w:pPr>
      <w:r>
        <w:rPr>
          <w:rFonts w:ascii="Times New Roman"/>
          <w:b w:val="false"/>
          <w:i w:val="false"/>
          <w:color w:val="000000"/>
          <w:sz w:val="28"/>
        </w:rPr>
        <w:t>                                                                    9079,6</w:t>
      </w:r>
    </w:p>
    <w:p>
      <w:pPr>
        <w:spacing w:after="0"/>
        <w:ind w:left="0"/>
        <w:jc w:val="both"/>
      </w:pPr>
      <w:r>
        <w:rPr>
          <w:rFonts w:ascii="Times New Roman"/>
          <w:b w:val="false"/>
          <w:i w:val="false"/>
          <w:color w:val="000000"/>
          <w:sz w:val="28"/>
        </w:rPr>
        <w:t>10. Қызметкерлер</w:t>
      </w:r>
    </w:p>
    <w:p>
      <w:pPr>
        <w:spacing w:after="0"/>
        <w:ind w:left="0"/>
        <w:jc w:val="both"/>
      </w:pPr>
      <w:r>
        <w:rPr>
          <w:rFonts w:ascii="Times New Roman"/>
          <w:b w:val="false"/>
          <w:i w:val="false"/>
          <w:color w:val="000000"/>
          <w:sz w:val="28"/>
        </w:rPr>
        <w:t>    саны           адам        296     380    416  416      416   416  416</w:t>
      </w:r>
    </w:p>
    <w:p>
      <w:pPr>
        <w:spacing w:after="0"/>
        <w:ind w:left="0"/>
        <w:jc w:val="both"/>
      </w:pPr>
      <w:r>
        <w:rPr>
          <w:rFonts w:ascii="Times New Roman"/>
          <w:b w:val="false"/>
          <w:i w:val="false"/>
          <w:color w:val="000000"/>
          <w:sz w:val="28"/>
        </w:rPr>
        <w:t xml:space="preserve">11. Жалақы қор   млн.теңге   215,7   429,6  400,8 100,2   100,2  100,2 </w:t>
      </w:r>
    </w:p>
    <w:p>
      <w:pPr>
        <w:spacing w:after="0"/>
        <w:ind w:left="0"/>
        <w:jc w:val="both"/>
      </w:pPr>
      <w:r>
        <w:rPr>
          <w:rFonts w:ascii="Times New Roman"/>
          <w:b w:val="false"/>
          <w:i w:val="false"/>
          <w:color w:val="000000"/>
          <w:sz w:val="28"/>
        </w:rPr>
        <w:t>                                                                     100,2</w:t>
      </w:r>
    </w:p>
    <w:p>
      <w:pPr>
        <w:spacing w:after="0"/>
        <w:ind w:left="0"/>
        <w:jc w:val="both"/>
      </w:pPr>
      <w:r>
        <w:rPr>
          <w:rFonts w:ascii="Times New Roman"/>
          <w:b w:val="false"/>
          <w:i w:val="false"/>
          <w:color w:val="000000"/>
          <w:sz w:val="28"/>
        </w:rPr>
        <w:t>12. Орташа</w:t>
      </w:r>
    </w:p>
    <w:p>
      <w:pPr>
        <w:spacing w:after="0"/>
        <w:ind w:left="0"/>
        <w:jc w:val="both"/>
      </w:pPr>
      <w:r>
        <w:rPr>
          <w:rFonts w:ascii="Times New Roman"/>
          <w:b w:val="false"/>
          <w:i w:val="false"/>
          <w:color w:val="000000"/>
          <w:sz w:val="28"/>
        </w:rPr>
        <w:t xml:space="preserve">    айлық  </w:t>
      </w:r>
    </w:p>
    <w:p>
      <w:pPr>
        <w:spacing w:after="0"/>
        <w:ind w:left="0"/>
        <w:jc w:val="both"/>
      </w:pPr>
      <w:r>
        <w:rPr>
          <w:rFonts w:ascii="Times New Roman"/>
          <w:b w:val="false"/>
          <w:i w:val="false"/>
          <w:color w:val="000000"/>
          <w:sz w:val="28"/>
        </w:rPr>
        <w:t>    жалақы       мың.теңге    60,7    94,2   80,3  80,3    80,3   80,3 80,3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2001ж. % ! 2002ж. %  !                 </w:t>
      </w:r>
    </w:p>
    <w:p>
      <w:pPr>
        <w:spacing w:after="0"/>
        <w:ind w:left="0"/>
        <w:jc w:val="both"/>
      </w:pPr>
      <w:r>
        <w:rPr>
          <w:rFonts w:ascii="Times New Roman"/>
          <w:b w:val="false"/>
          <w:i w:val="false"/>
          <w:color w:val="000000"/>
          <w:sz w:val="28"/>
        </w:rPr>
        <w:t>  ! 2000ж.-ға ! 2001ж.-ға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1.   105,6        101,0                   </w:t>
      </w:r>
    </w:p>
    <w:p>
      <w:pPr>
        <w:spacing w:after="0"/>
        <w:ind w:left="0"/>
        <w:jc w:val="both"/>
      </w:pPr>
      <w:r>
        <w:rPr>
          <w:rFonts w:ascii="Times New Roman"/>
          <w:b w:val="false"/>
          <w:i w:val="false"/>
          <w:color w:val="000000"/>
          <w:sz w:val="28"/>
        </w:rPr>
        <w:t xml:space="preserve">     152,7        137,1                  </w:t>
      </w:r>
    </w:p>
    <w:p>
      <w:pPr>
        <w:spacing w:after="0"/>
        <w:ind w:left="0"/>
        <w:jc w:val="both"/>
      </w:pP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2.   155,6         47,5                     </w:t>
      </w:r>
    </w:p>
    <w:p>
      <w:pPr>
        <w:spacing w:after="0"/>
        <w:ind w:left="0"/>
        <w:jc w:val="both"/>
      </w:pPr>
      <w:r>
        <w:rPr>
          <w:rFonts w:ascii="Times New Roman"/>
          <w:b w:val="false"/>
          <w:i w:val="false"/>
          <w:color w:val="000000"/>
          <w:sz w:val="28"/>
        </w:rPr>
        <w:t xml:space="preserve">     127,8         24,3                     </w:t>
      </w:r>
    </w:p>
    <w:p>
      <w:pPr>
        <w:spacing w:after="0"/>
        <w:ind w:left="0"/>
        <w:jc w:val="both"/>
      </w:pPr>
      <w:r>
        <w:rPr>
          <w:rFonts w:ascii="Times New Roman"/>
          <w:b w:val="false"/>
          <w:i w:val="false"/>
          <w:color w:val="000000"/>
          <w:sz w:val="28"/>
        </w:rPr>
        <w:t xml:space="preserve">     114,5        108,9                   </w:t>
      </w:r>
    </w:p>
    <w:p>
      <w:pPr>
        <w:spacing w:after="0"/>
        <w:ind w:left="0"/>
        <w:jc w:val="both"/>
      </w:pPr>
      <w:r>
        <w:rPr>
          <w:rFonts w:ascii="Times New Roman"/>
          <w:b w:val="false"/>
          <w:i w:val="false"/>
          <w:color w:val="000000"/>
          <w:sz w:val="28"/>
        </w:rPr>
        <w:t xml:space="preserve">     146,4         26,4                    </w:t>
      </w:r>
    </w:p>
    <w:p>
      <w:pPr>
        <w:spacing w:after="0"/>
        <w:ind w:left="0"/>
        <w:jc w:val="both"/>
      </w:pPr>
      <w:r>
        <w:rPr>
          <w:rFonts w:ascii="Times New Roman"/>
          <w:b w:val="false"/>
          <w:i w:val="false"/>
          <w:color w:val="000000"/>
          <w:sz w:val="28"/>
        </w:rPr>
        <w:t xml:space="preserve">     285,2                    </w:t>
      </w:r>
    </w:p>
    <w:p>
      <w:pPr>
        <w:spacing w:after="0"/>
        <w:ind w:left="0"/>
        <w:jc w:val="both"/>
      </w:pPr>
      <w:r>
        <w:rPr>
          <w:rFonts w:ascii="Times New Roman"/>
          <w:b w:val="false"/>
          <w:i w:val="false"/>
          <w:color w:val="000000"/>
          <w:sz w:val="28"/>
        </w:rPr>
        <w:t xml:space="preserve">     122,5               </w:t>
      </w:r>
    </w:p>
    <w:p>
      <w:pPr>
        <w:spacing w:after="0"/>
        <w:ind w:left="0"/>
        <w:jc w:val="both"/>
      </w:pPr>
      <w:r>
        <w:rPr>
          <w:rFonts w:ascii="Times New Roman"/>
          <w:b w:val="false"/>
          <w:i w:val="false"/>
          <w:color w:val="000000"/>
          <w:sz w:val="28"/>
        </w:rPr>
        <w:t xml:space="preserve">     349,3                    </w:t>
      </w:r>
    </w:p>
    <w:p>
      <w:pPr>
        <w:spacing w:after="0"/>
        <w:ind w:left="0"/>
        <w:jc w:val="both"/>
      </w:pPr>
      <w:r>
        <w:rPr>
          <w:rFonts w:ascii="Times New Roman"/>
          <w:b w:val="false"/>
          <w:i w:val="false"/>
          <w:color w:val="000000"/>
          <w:sz w:val="28"/>
        </w:rPr>
        <w:t xml:space="preserve">     137,5         98,8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2.1. 141,1         91,0                    </w:t>
      </w:r>
    </w:p>
    <w:p>
      <w:pPr>
        <w:spacing w:after="0"/>
        <w:ind w:left="0"/>
        <w:jc w:val="both"/>
      </w:pPr>
      <w:r>
        <w:rPr>
          <w:rFonts w:ascii="Times New Roman"/>
          <w:b w:val="false"/>
          <w:i w:val="false"/>
          <w:color w:val="000000"/>
          <w:sz w:val="28"/>
        </w:rPr>
        <w:t xml:space="preserve">     105,8        102,3                  </w:t>
      </w:r>
    </w:p>
    <w:p>
      <w:pPr>
        <w:spacing w:after="0"/>
        <w:ind w:left="0"/>
        <w:jc w:val="both"/>
      </w:pPr>
      <w:r>
        <w:rPr>
          <w:rFonts w:ascii="Times New Roman"/>
          <w:b w:val="false"/>
          <w:i w:val="false"/>
          <w:color w:val="000000"/>
          <w:sz w:val="28"/>
        </w:rPr>
        <w:t xml:space="preserve">     149,1         93,1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2.2.  65,7        434,8                   </w:t>
      </w:r>
    </w:p>
    <w:p>
      <w:pPr>
        <w:spacing w:after="0"/>
        <w:ind w:left="0"/>
        <w:jc w:val="both"/>
      </w:pPr>
      <w:r>
        <w:rPr>
          <w:rFonts w:ascii="Times New Roman"/>
          <w:b w:val="false"/>
          <w:i w:val="false"/>
          <w:color w:val="000000"/>
          <w:sz w:val="28"/>
        </w:rPr>
        <w:t xml:space="preserve">     187,0         64,6       </w:t>
      </w:r>
    </w:p>
    <w:p>
      <w:pPr>
        <w:spacing w:after="0"/>
        <w:ind w:left="0"/>
        <w:jc w:val="both"/>
      </w:pPr>
      <w:r>
        <w:rPr>
          <w:rFonts w:ascii="Times New Roman"/>
          <w:b w:val="false"/>
          <w:i w:val="false"/>
          <w:color w:val="000000"/>
          <w:sz w:val="28"/>
        </w:rPr>
        <w:t xml:space="preserve">     101,8        283,7                    </w:t>
      </w:r>
    </w:p>
    <w:p>
      <w:pPr>
        <w:spacing w:after="0"/>
        <w:ind w:left="0"/>
        <w:jc w:val="both"/>
      </w:pPr>
      <w:r>
        <w:rPr>
          <w:rFonts w:ascii="Times New Roman"/>
          <w:b w:val="false"/>
          <w:i w:val="false"/>
          <w:color w:val="000000"/>
          <w:sz w:val="28"/>
        </w:rPr>
        <w:t xml:space="preserve">    5606,7         23,8                    </w:t>
      </w:r>
    </w:p>
    <w:p>
      <w:pPr>
        <w:spacing w:after="0"/>
        <w:ind w:left="0"/>
        <w:jc w:val="both"/>
      </w:pPr>
      <w:r>
        <w:rPr>
          <w:rFonts w:ascii="Times New Roman"/>
          <w:b w:val="false"/>
          <w:i w:val="false"/>
          <w:color w:val="000000"/>
          <w:sz w:val="28"/>
        </w:rPr>
        <w:t xml:space="preserve">      88,5        112,8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512,7        268,6                    </w:t>
      </w:r>
    </w:p>
    <w:p>
      <w:pPr>
        <w:spacing w:after="0"/>
        <w:ind w:left="0"/>
        <w:jc w:val="both"/>
      </w:pPr>
      <w:r>
        <w:rPr>
          <w:rFonts w:ascii="Times New Roman"/>
          <w:b w:val="false"/>
          <w:i w:val="false"/>
          <w:color w:val="000000"/>
          <w:sz w:val="28"/>
        </w:rPr>
        <w:t xml:space="preserve">    3600,0        16 есеге.                   </w:t>
      </w:r>
    </w:p>
    <w:p>
      <w:pPr>
        <w:spacing w:after="0"/>
        <w:ind w:left="0"/>
        <w:jc w:val="both"/>
      </w:pPr>
      <w:r>
        <w:rPr>
          <w:rFonts w:ascii="Times New Roman"/>
          <w:b w:val="false"/>
          <w:i w:val="false"/>
          <w:color w:val="000000"/>
          <w:sz w:val="28"/>
        </w:rPr>
        <w:t xml:space="preserve">     280,4        133,5                    </w:t>
      </w:r>
    </w:p>
    <w:p>
      <w:pPr>
        <w:spacing w:after="0"/>
        <w:ind w:left="0"/>
        <w:jc w:val="both"/>
      </w:pPr>
      <w:r>
        <w:rPr>
          <w:rFonts w:ascii="Times New Roman"/>
          <w:b w:val="false"/>
          <w:i w:val="false"/>
          <w:color w:val="000000"/>
          <w:sz w:val="28"/>
        </w:rPr>
        <w:t xml:space="preserve">      24,7         16,5                 </w:t>
      </w:r>
    </w:p>
    <w:p>
      <w:pPr>
        <w:spacing w:after="0"/>
        <w:ind w:left="0"/>
        <w:jc w:val="both"/>
      </w:pPr>
      <w:r>
        <w:rPr>
          <w:rFonts w:ascii="Times New Roman"/>
          <w:b w:val="false"/>
          <w:i w:val="false"/>
          <w:color w:val="000000"/>
          <w:sz w:val="28"/>
        </w:rPr>
        <w:t>     есеге.       есеге.</w:t>
      </w:r>
    </w:p>
    <w:p>
      <w:pPr>
        <w:spacing w:after="0"/>
        <w:ind w:left="0"/>
        <w:jc w:val="both"/>
      </w:pPr>
      <w:r>
        <w:rPr>
          <w:rFonts w:ascii="Times New Roman"/>
          <w:b w:val="false"/>
          <w:i w:val="false"/>
          <w:color w:val="000000"/>
          <w:sz w:val="28"/>
        </w:rPr>
        <w:t xml:space="preserve">     101,8        169,0                  </w:t>
      </w:r>
    </w:p>
    <w:p>
      <w:pPr>
        <w:spacing w:after="0"/>
        <w:ind w:left="0"/>
        <w:jc w:val="both"/>
      </w:pPr>
      <w:r>
        <w:rPr>
          <w:rFonts w:ascii="Times New Roman"/>
          <w:b w:val="false"/>
          <w:i w:val="false"/>
          <w:color w:val="000000"/>
          <w:sz w:val="28"/>
        </w:rPr>
        <w:t xml:space="preserve">     158,5         80,4                 </w:t>
      </w:r>
    </w:p>
    <w:p>
      <w:pPr>
        <w:spacing w:after="0"/>
        <w:ind w:left="0"/>
        <w:jc w:val="both"/>
      </w:pPr>
      <w:r>
        <w:rPr>
          <w:rFonts w:ascii="Times New Roman"/>
          <w:b w:val="false"/>
          <w:i w:val="false"/>
          <w:color w:val="000000"/>
          <w:sz w:val="28"/>
        </w:rPr>
        <w:t xml:space="preserve">      70,0         64,5                  </w:t>
      </w:r>
    </w:p>
    <w:p>
      <w:pPr>
        <w:spacing w:after="0"/>
        <w:ind w:left="0"/>
        <w:jc w:val="both"/>
      </w:pPr>
      <w:r>
        <w:rPr>
          <w:rFonts w:ascii="Times New Roman"/>
          <w:b w:val="false"/>
          <w:i w:val="false"/>
          <w:color w:val="000000"/>
          <w:sz w:val="28"/>
        </w:rPr>
        <w:t xml:space="preserve">     318,6                  </w:t>
      </w:r>
    </w:p>
    <w:p>
      <w:pPr>
        <w:spacing w:after="0"/>
        <w:ind w:left="0"/>
        <w:jc w:val="both"/>
      </w:pPr>
      <w:r>
        <w:rPr>
          <w:rFonts w:ascii="Times New Roman"/>
          <w:b w:val="false"/>
          <w:i w:val="false"/>
          <w:color w:val="000000"/>
          <w:sz w:val="28"/>
        </w:rPr>
        <w:t xml:space="preserve">     149,1         79,6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3.    11,5        170,6                  </w:t>
      </w:r>
    </w:p>
    <w:p>
      <w:pPr>
        <w:spacing w:after="0"/>
        <w:ind w:left="0"/>
        <w:jc w:val="both"/>
      </w:pPr>
      <w:r>
        <w:rPr>
          <w:rFonts w:ascii="Times New Roman"/>
          <w:b w:val="false"/>
          <w:i w:val="false"/>
          <w:color w:val="000000"/>
          <w:sz w:val="28"/>
        </w:rPr>
        <w:t xml:space="preserve">     331,2        170,6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4.   147,4         76,0                   </w:t>
      </w:r>
    </w:p>
    <w:p>
      <w:pPr>
        <w:spacing w:after="0"/>
        <w:ind w:left="0"/>
        <w:jc w:val="both"/>
      </w:pPr>
      <w:r>
        <w:rPr>
          <w:rFonts w:ascii="Times New Roman"/>
          <w:b w:val="false"/>
          <w:i w:val="false"/>
          <w:color w:val="000000"/>
          <w:sz w:val="28"/>
        </w:rPr>
        <w:t xml:space="preserve">     149,1         79,6                  </w:t>
      </w:r>
    </w:p>
    <w:p>
      <w:pPr>
        <w:spacing w:after="0"/>
        <w:ind w:left="0"/>
        <w:jc w:val="both"/>
      </w:pPr>
      <w:r>
        <w:rPr>
          <w:rFonts w:ascii="Times New Roman"/>
          <w:b w:val="false"/>
          <w:i w:val="false"/>
          <w:color w:val="000000"/>
          <w:sz w:val="28"/>
        </w:rPr>
        <w:t xml:space="preserve">     134,6         46,8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5.   121,5         88,2                  </w:t>
      </w:r>
    </w:p>
    <w:p>
      <w:pPr>
        <w:spacing w:after="0"/>
        <w:ind w:left="0"/>
        <w:jc w:val="both"/>
      </w:pPr>
      <w:r>
        <w:rPr>
          <w:rFonts w:ascii="Times New Roman"/>
          <w:b w:val="false"/>
          <w:i w:val="false"/>
          <w:color w:val="000000"/>
          <w:sz w:val="28"/>
        </w:rPr>
        <w:t xml:space="preserve">     157,0        101,0                 </w:t>
      </w:r>
    </w:p>
    <w:p>
      <w:pPr>
        <w:spacing w:after="0"/>
        <w:ind w:left="0"/>
        <w:jc w:val="both"/>
      </w:pPr>
      <w:r>
        <w:rPr>
          <w:rFonts w:ascii="Times New Roman"/>
          <w:b w:val="false"/>
          <w:i w:val="false"/>
          <w:color w:val="000000"/>
          <w:sz w:val="28"/>
        </w:rPr>
        <w:t xml:space="preserve">     157,0        101,0                 </w:t>
      </w:r>
    </w:p>
    <w:p>
      <w:pPr>
        <w:spacing w:after="0"/>
        <w:ind w:left="0"/>
        <w:jc w:val="both"/>
      </w:pPr>
      <w:r>
        <w:rPr>
          <w:rFonts w:ascii="Times New Roman"/>
          <w:b w:val="false"/>
          <w:i w:val="false"/>
          <w:color w:val="000000"/>
          <w:sz w:val="28"/>
        </w:rPr>
        <w:t xml:space="preserve">    1079,2        128,5                 </w:t>
      </w:r>
    </w:p>
    <w:p>
      <w:pPr>
        <w:spacing w:after="0"/>
        <w:ind w:left="0"/>
        <w:jc w:val="both"/>
      </w:pPr>
      <w:r>
        <w:rPr>
          <w:rFonts w:ascii="Times New Roman"/>
          <w:b w:val="false"/>
          <w:i w:val="false"/>
          <w:color w:val="000000"/>
          <w:sz w:val="28"/>
        </w:rPr>
        <w:t xml:space="preserve">     197,7         88,4                  </w:t>
      </w:r>
    </w:p>
    <w:p>
      <w:pPr>
        <w:spacing w:after="0"/>
        <w:ind w:left="0"/>
        <w:jc w:val="both"/>
      </w:pPr>
      <w:r>
        <w:rPr>
          <w:rFonts w:ascii="Times New Roman"/>
          <w:b w:val="false"/>
          <w:i w:val="false"/>
          <w:color w:val="000000"/>
          <w:sz w:val="28"/>
        </w:rPr>
        <w:t xml:space="preserve">     165,7         85,1              </w:t>
      </w:r>
    </w:p>
    <w:p>
      <w:pPr>
        <w:spacing w:after="0"/>
        <w:ind w:left="0"/>
        <w:jc w:val="both"/>
      </w:pPr>
      <w:r>
        <w:rPr>
          <w:rFonts w:ascii="Times New Roman"/>
          <w:b w:val="false"/>
          <w:i w:val="false"/>
          <w:color w:val="000000"/>
          <w:sz w:val="28"/>
        </w:rPr>
        <w:t xml:space="preserve">     117,9        107,5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114,6         98,5                  </w:t>
      </w:r>
    </w:p>
    <w:p>
      <w:pPr>
        <w:spacing w:after="0"/>
        <w:ind w:left="0"/>
        <w:jc w:val="both"/>
      </w:pPr>
      <w:r>
        <w:rPr>
          <w:rFonts w:ascii="Times New Roman"/>
          <w:b w:val="false"/>
          <w:i w:val="false"/>
          <w:color w:val="000000"/>
          <w:sz w:val="28"/>
        </w:rPr>
        <w:t xml:space="preserve">     194,0        107,5                 </w:t>
      </w:r>
    </w:p>
    <w:p>
      <w:pPr>
        <w:spacing w:after="0"/>
        <w:ind w:left="0"/>
        <w:jc w:val="both"/>
      </w:pPr>
      <w:r>
        <w:rPr>
          <w:rFonts w:ascii="Times New Roman"/>
          <w:b w:val="false"/>
          <w:i w:val="false"/>
          <w:color w:val="000000"/>
          <w:sz w:val="28"/>
        </w:rPr>
        <w:t xml:space="preserve">     241,0         63,5                 </w:t>
      </w:r>
    </w:p>
    <w:p>
      <w:pPr>
        <w:spacing w:after="0"/>
        <w:ind w:left="0"/>
        <w:jc w:val="both"/>
      </w:pPr>
      <w:r>
        <w:rPr>
          <w:rFonts w:ascii="Times New Roman"/>
          <w:b w:val="false"/>
          <w:i w:val="false"/>
          <w:color w:val="000000"/>
          <w:sz w:val="28"/>
        </w:rPr>
        <w:t xml:space="preserve">      74,7         95,6                 </w:t>
      </w:r>
    </w:p>
    <w:p>
      <w:pPr>
        <w:spacing w:after="0"/>
        <w:ind w:left="0"/>
        <w:jc w:val="both"/>
      </w:pPr>
      <w:r>
        <w:rPr>
          <w:rFonts w:ascii="Times New Roman"/>
          <w:b w:val="false"/>
          <w:i w:val="false"/>
          <w:color w:val="000000"/>
          <w:sz w:val="28"/>
        </w:rPr>
        <w:t xml:space="preserve">      78,7         86,3                 </w:t>
      </w:r>
    </w:p>
    <w:p>
      <w:pPr>
        <w:spacing w:after="0"/>
        <w:ind w:left="0"/>
        <w:jc w:val="both"/>
      </w:pPr>
      <w:r>
        <w:rPr>
          <w:rFonts w:ascii="Times New Roman"/>
          <w:b w:val="false"/>
          <w:i w:val="false"/>
          <w:color w:val="000000"/>
          <w:sz w:val="28"/>
        </w:rPr>
        <w:t xml:space="preserve">     144,8         46,0                 </w:t>
      </w:r>
    </w:p>
    <w:p>
      <w:pPr>
        <w:spacing w:after="0"/>
        <w:ind w:left="0"/>
        <w:jc w:val="both"/>
      </w:pPr>
      <w:r>
        <w:rPr>
          <w:rFonts w:ascii="Times New Roman"/>
          <w:b w:val="false"/>
          <w:i w:val="false"/>
          <w:color w:val="000000"/>
          <w:sz w:val="28"/>
        </w:rPr>
        <w:t xml:space="preserve">6.   307,9         46,1                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w:t>
      </w:r>
    </w:p>
    <w:p>
      <w:pPr>
        <w:spacing w:after="0"/>
        <w:ind w:left="0"/>
        <w:jc w:val="both"/>
      </w:pPr>
      <w:r>
        <w:rPr>
          <w:rFonts w:ascii="Times New Roman"/>
          <w:b w:val="false"/>
          <w:i w:val="false"/>
          <w:color w:val="000000"/>
          <w:sz w:val="28"/>
        </w:rPr>
        <w:t xml:space="preserve">     292,5         46,1                </w:t>
      </w:r>
    </w:p>
    <w:p>
      <w:pPr>
        <w:spacing w:after="0"/>
        <w:ind w:left="0"/>
        <w:jc w:val="both"/>
      </w:pPr>
      <w:r>
        <w:rPr>
          <w:rFonts w:ascii="Times New Roman"/>
          <w:b w:val="false"/>
          <w:i w:val="false"/>
          <w:color w:val="000000"/>
          <w:sz w:val="28"/>
        </w:rPr>
        <w:t xml:space="preserve">     46,1                 </w:t>
      </w:r>
    </w:p>
    <w:p>
      <w:pPr>
        <w:spacing w:after="0"/>
        <w:ind w:left="0"/>
        <w:jc w:val="both"/>
      </w:pPr>
      <w:r>
        <w:rPr>
          <w:rFonts w:ascii="Times New Roman"/>
          <w:b w:val="false"/>
          <w:i w:val="false"/>
          <w:color w:val="000000"/>
          <w:sz w:val="28"/>
        </w:rPr>
        <w:t xml:space="preserve">8.   169,8        103,8                 </w:t>
      </w:r>
    </w:p>
    <w:p>
      <w:pPr>
        <w:spacing w:after="0"/>
        <w:ind w:left="0"/>
        <w:jc w:val="both"/>
      </w:pPr>
      <w:r>
        <w:rPr>
          <w:rFonts w:ascii="Times New Roman"/>
          <w:b w:val="false"/>
          <w:i w:val="false"/>
          <w:color w:val="000000"/>
          <w:sz w:val="28"/>
        </w:rPr>
        <w:t xml:space="preserve">      85,7        114,5                 </w:t>
      </w:r>
    </w:p>
    <w:p>
      <w:pPr>
        <w:spacing w:after="0"/>
        <w:ind w:left="0"/>
        <w:jc w:val="both"/>
      </w:pPr>
      <w:r>
        <w:rPr>
          <w:rFonts w:ascii="Times New Roman"/>
          <w:b w:val="false"/>
          <w:i w:val="false"/>
          <w:color w:val="000000"/>
          <w:sz w:val="28"/>
        </w:rPr>
        <w:t xml:space="preserve">9.    95,3         99,0            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137,4         28,6                </w:t>
      </w:r>
    </w:p>
    <w:p>
      <w:pPr>
        <w:spacing w:after="0"/>
        <w:ind w:left="0"/>
        <w:jc w:val="both"/>
      </w:pPr>
      <w:r>
        <w:rPr>
          <w:rFonts w:ascii="Times New Roman"/>
          <w:b w:val="false"/>
          <w:i w:val="false"/>
          <w:color w:val="000000"/>
          <w:sz w:val="28"/>
        </w:rPr>
        <w:t xml:space="preserve">      95,7        100,4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10.  128,4        109,5                 </w:t>
      </w:r>
    </w:p>
    <w:p>
      <w:pPr>
        <w:spacing w:after="0"/>
        <w:ind w:left="0"/>
        <w:jc w:val="both"/>
      </w:pPr>
      <w:r>
        <w:rPr>
          <w:rFonts w:ascii="Times New Roman"/>
          <w:b w:val="false"/>
          <w:i w:val="false"/>
          <w:color w:val="000000"/>
          <w:sz w:val="28"/>
        </w:rPr>
        <w:t xml:space="preserve">11.  199,2         93,3                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12.  155,1         85,2                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Ескерту: мүліктік жалға беру шартының талаптары бойынша жалға беру </w:t>
      </w:r>
    </w:p>
    <w:p>
      <w:pPr>
        <w:spacing w:after="0"/>
        <w:ind w:left="0"/>
        <w:jc w:val="both"/>
      </w:pPr>
      <w:r>
        <w:rPr>
          <w:rFonts w:ascii="Times New Roman"/>
          <w:b w:val="false"/>
          <w:i w:val="false"/>
          <w:color w:val="000000"/>
          <w:sz w:val="28"/>
        </w:rPr>
        <w:t xml:space="preserve">төлемі тек жұмыс істеп тұрған айлақтар үшін жүргізіледі, ол 4 және 9 </w:t>
      </w:r>
    </w:p>
    <w:p>
      <w:pPr>
        <w:spacing w:after="0"/>
        <w:ind w:left="0"/>
        <w:jc w:val="both"/>
      </w:pPr>
      <w:r>
        <w:rPr>
          <w:rFonts w:ascii="Times New Roman"/>
          <w:b w:val="false"/>
          <w:i w:val="false"/>
          <w:color w:val="000000"/>
          <w:sz w:val="28"/>
        </w:rPr>
        <w:t>айлақтар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