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1f8a" w14:textId="cb21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кәсіпкерлікті дамыту қоры" акционерлік қоғамының несие ресурстарын толықтыру мен пайдаланудың ережесін бекіту туралы</w:t>
      </w:r>
    </w:p>
    <w:p>
      <w:pPr>
        <w:spacing w:after="0"/>
        <w:ind w:left="0"/>
        <w:jc w:val="both"/>
      </w:pPr>
      <w:r>
        <w:rPr>
          <w:rFonts w:ascii="Times New Roman"/>
          <w:b w:val="false"/>
          <w:i w:val="false"/>
          <w:color w:val="000000"/>
          <w:sz w:val="28"/>
        </w:rPr>
        <w:t>Қазақстан Республикасы Үкіметінің 2002 жылғы 22 мамырдағы N 555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"Шағын кәсіпкерлікті дамыту қоры" акционерлік қоғамының несие ресурстарын толықтыру мен пайдаланудың ережесі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22 мамырдағы      
</w:t>
      </w:r>
      <w:r>
        <w:br/>
      </w:r>
      <w:r>
        <w:rPr>
          <w:rFonts w:ascii="Times New Roman"/>
          <w:b w:val="false"/>
          <w:i w:val="false"/>
          <w:color w:val="000000"/>
          <w:sz w:val="28"/>
        </w:rPr>
        <w:t>
N 555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кәсіпкерлікті дамыту қоры" акционерлік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қоғамының несие ресурстарын толықтыру мен пайдаланудың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қаулысына сәйкес әзірленді және 2002 жылға арналған республикалық бюджетте 083 "Шағын кәсіпкерлікті дамыту қоры" ЖАҚ несие ресурстарын толықтыру" бағдарламасы бойынша көзделген қаражат есебінен "Шағын кәсіпкерлікті дамыту қоры" акционерлік қоғамының (бұдан әрі - Қор) несие ресурстарын 300 000 000 (үш жүз миллион) теңге (бұдан әрі - Қаражат) сомасында толықтыру мен пайдаланудың тәртібін және шарттарын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(бұдан әрі - Қаржымині) Қорға шағын кәсіпкерлік субъектілеріне (бұдан әрі - Заемшылар), оның ішінде әйелдер кәсіпкерлігіне кейіннен несие беру үшін 6 (алты) жыл мерзімге 150 000 000 (жүз елу миллион) теңге сомасында қаражат береді. Қаражатты қайтаруды Қор мерзімнің аяғында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Қаржымині, Қазақстан Республикасы Индустрия және сауда министрлiгi (бұдан әрі - Әкімші) Қормен республикалық бюджеттен Қорға қаражат бөлу тәртібін, Қор міндеттемелерінің орындалуын қамтамасыз етудің тәсілдері мен өзге де шарттарын реттейтін тиісті несие келісімін (бұдан әрі - Несие келісімі) жасасады. Несие келісімін Қаржымині оның жасалған күнінен бастап үш күн мерзімде тіркейді.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 қаражатын алу өтініші негізінде Несие келісімі тіркелгеннен кейін Қаржымині Қаражатты Әкімшінің бюджеттік шотынан Қордың шотына есептеуді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Қорға бөлінген Қаражат қаражатты алған күннен бастап 9 ай ішінде игерілуге тиіс. Игерілмеген Қаражатты Қор игеру мерзімі аяқталған күнінен бастап 3 (үш) жұмыс күні ішінде республикалық бюджетке қайтаруға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2003.01.14. N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 Несие ресурстарын пайдаланудың негізгі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Қордың несие ресурстарын Заемшыларға бөлу тәртібі Қазақстан Республикасының қолданыстағы заңнамасына және Қордың ішкі несие саясатына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Несие берілетін жобалардың салалық бағыттарының тізбесі мен Қаражатты республиканың аймақтары бойынша бөлу лимиттерін Әкімші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Әйелдер кәсіпкерлігін айқындаудың негізгі өлшемі ұйымның еңбек ұжымында жалпы құрамның кемінде 50%-ы әйел жынысты адамдардың болуы және басшысының әйел болып табылуы деп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Несие ресурстары Заемшыға тек мынадай өлшемдер бойынша кепілді қамтамасыз етуге беріледі:
</w:t>
      </w:r>
      <w:r>
        <w:br/>
      </w:r>
      <w:r>
        <w:rPr>
          <w:rFonts w:ascii="Times New Roman"/>
          <w:b w:val="false"/>
          <w:i w:val="false"/>
          <w:color w:val="000000"/>
          <w:sz w:val="28"/>
        </w:rPr>
        <w:t>
      1) несие валютасы - теңге;
</w:t>
      </w:r>
      <w:r>
        <w:br/>
      </w:r>
      <w:r>
        <w:rPr>
          <w:rFonts w:ascii="Times New Roman"/>
          <w:b w:val="false"/>
          <w:i w:val="false"/>
          <w:color w:val="000000"/>
          <w:sz w:val="28"/>
        </w:rPr>
        <w:t>
      2) несие беру мерзімі - 5 жылға дейін;
</w:t>
      </w:r>
      <w:r>
        <w:br/>
      </w:r>
      <w:r>
        <w:rPr>
          <w:rFonts w:ascii="Times New Roman"/>
          <w:b w:val="false"/>
          <w:i w:val="false"/>
          <w:color w:val="000000"/>
          <w:sz w:val="28"/>
        </w:rPr>
        <w:t>
      3) несиенің ең төменгі сомасы - 300 000 теңге;
</w:t>
      </w:r>
      <w:r>
        <w:br/>
      </w:r>
      <w:r>
        <w:rPr>
          <w:rFonts w:ascii="Times New Roman"/>
          <w:b w:val="false"/>
          <w:i w:val="false"/>
          <w:color w:val="000000"/>
          <w:sz w:val="28"/>
        </w:rPr>
        <w:t>
      4) несиенің ең жоғарғы сомасы - 5 000 000 теңге;
</w:t>
      </w:r>
      <w:r>
        <w:br/>
      </w:r>
      <w:r>
        <w:rPr>
          <w:rFonts w:ascii="Times New Roman"/>
          <w:b w:val="false"/>
          <w:i w:val="false"/>
          <w:color w:val="000000"/>
          <w:sz w:val="28"/>
        </w:rPr>
        <w:t>
      5) сыйақы (мүдде) ставкасы - 9%-ды құрайтын және Қор маржасынан 2% құралатын әйел кәсiпкерлiгi желiсi бойынша сыйақы ставкасынан, сондай-ақ Қаржыминiнiң жылдық 7% сыйақы ставкасын қоспағанда, жылдық 12%, Қор маржасынан жылдық 5,0% және Қаржыминінің сыйақы ставкасынан жылдық 7% құралады. Заемшылармен жасасқан несие келісімдеріндегі сыйақы ставкасы инфляция қарқындарын ескере отырып өзгеруі мүмкін;
</w:t>
      </w:r>
      <w:r>
        <w:br/>
      </w:r>
      <w:r>
        <w:rPr>
          <w:rFonts w:ascii="Times New Roman"/>
          <w:b w:val="false"/>
          <w:i w:val="false"/>
          <w:color w:val="000000"/>
          <w:sz w:val="28"/>
        </w:rPr>
        <w:t>
      6) негізгі қарызды өтеудегі жеңілдік кезең - 1 жылға дейін;
</w:t>
      </w:r>
      <w:r>
        <w:br/>
      </w:r>
      <w:r>
        <w:rPr>
          <w:rFonts w:ascii="Times New Roman"/>
          <w:b w:val="false"/>
          <w:i w:val="false"/>
          <w:color w:val="000000"/>
          <w:sz w:val="28"/>
        </w:rPr>
        <w:t>
      7) сыйақыны (мүддені) өтеу - ай сайын;
</w:t>
      </w:r>
      <w:r>
        <w:br/>
      </w:r>
      <w:r>
        <w:rPr>
          <w:rFonts w:ascii="Times New Roman"/>
          <w:b w:val="false"/>
          <w:i w:val="false"/>
          <w:color w:val="000000"/>
          <w:sz w:val="28"/>
        </w:rPr>
        <w:t>
      8) негізгі қарызды өтеу - тең төлемдермен тоқсан сайын.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2007.03.16.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Жобаларды қабылдау және қарау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Заемшы өзінің бюджет алдында берешектерінің жоқ екенін Қорға салық органынан алған анықтамасын беру жолымен құжаттық растауға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Заемшылар беретін құжаттарға қойылатын талаптарды (бұдан әрі - Талаптар) Қор өзі қабылдаған ішкі несие саясатына сәйкес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Талаптарға жауап беретін және Қорға қарауға енгізілген жобалар бойынша шешімдер 14 жұмыс күні ішінде қабылданады. Талаптарға жауап бермейтін жобаларды Қор Заемшыға пысықтауға қайтарады, ал несие беру мүмкін емес жағдайларда бас тарту туралы қорытындыны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Қордың оң шешімін алған жобалар бойынша Заемшылармен несие шарттары мен несиеге байланысты басқа да құжаттар жасалынады.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Несие ресурстары Заемшыға әрбір жоба бойынша бес жұмыс күні ішінде несие шарты мен несиелерге байланысты басқа да құжаттарға қол қойылғаннан және оларды бергеннен, сондай-ақ ақшаны алуға өтінімдерді бергеннен кейін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Қаражаттың пайдаланылуын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 Қаржымині белгілеген нысандар бойынша: 
</w:t>
      </w:r>
      <w:r>
        <w:br/>
      </w:r>
      <w:r>
        <w:rPr>
          <w:rFonts w:ascii="Times New Roman"/>
          <w:b w:val="false"/>
          <w:i w:val="false"/>
          <w:color w:val="000000"/>
          <w:sz w:val="28"/>
        </w:rPr>
        <w:t>
      1) ай сайын, есепті тоқсаннан кейінгі айдың 5-күнінен кешіктірмей Қаржыминіне, Әкімшіге және Қазақстан Республикасы Президентінің жанындағы Әйелдер істері және отбасылық-демографиялық саясат жөніндегі ұлттық комиссияға бөлінген несие қаражатының игерілуі туралы есепті береді;
</w:t>
      </w:r>
      <w:r>
        <w:br/>
      </w:r>
      <w:r>
        <w:rPr>
          <w:rFonts w:ascii="Times New Roman"/>
          <w:b w:val="false"/>
          <w:i w:val="false"/>
          <w:color w:val="000000"/>
          <w:sz w:val="28"/>
        </w:rPr>
        <w:t>
      2) тоқсан сайын, есепті тоқсаннан кейінгі айдың 15-күнінен кешіктірмей Қаржымині мен Әкімшіге түпкі заемшылардан түскен төлемдер туралы есеп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Үкіметінің 2006.02.28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Қаражаттың игерілуін, мақсатты пайдаланылуын және республикалық бюджетке уақытылы әрі толығымен өтелуін бақылауды Қаржымині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