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eb3c" w14:textId="176e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5 мамыр N 52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нің Іс Басқармасына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 Тұңғыш Президентінің жеке кітапханасы мен жеке мұрағатына жабдықтар және әдебие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тып алуға 10000000 (он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белгіленген тәртіппен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