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5898" w14:textId="74b5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Қолма-қол шетел валютасымен бөлшек сауданы және қызмет көрсетуге байланысты қызметті жүзеге асыруға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мамыр N 504.
Күші жойылды - ҚР Үкіметінің 2004.03.30. N 373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"Лицензиялау туралы" Қазақстан Республикасының 1995 жылғы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 қолма-қол шетел валютасымен бөлшек сауданы  және қызмет көрсетуге байланысты қызметті жүзеге асыруға қойылатын біліктілік талаптары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жылғы 7 мамырдағы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504 қаулысымен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Қолма-қол шетел валютасымен бөлшек сауданы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және қызмет көрсетуге байланысты қызметті жүзеге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асыруға қойылатын біліктілік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талаптары қолма-қол шетел валютасымен бөлшек сауда жасаумен және қызмет көрсетумен айналысу құқығына үміткер тұлғаларға қолданылады және мыналарды қамтиды: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берушінің (өтініш беруші басшысының) Қазақстан Республикасының аумағында валюта операцияларын жүргізу тәртібін реттейтін заңнаманы меңгеруі;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қолма-қол шетел валютасымен бөлшек сауданы және қызмет көрсетуді жүзеге асырумен тікелей айналысатын қызметкерлерінде олардың қолма-қол шетел валютасымен жұмыс жүргізуге кәсіби дайындығын растайтын уәкілетті банктің анықтамасының болуы;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берушінің ақша түсімінің инкассациясын ұйымдастыруы;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ақша белгілерінің түпнұсқа екендігін анықтайтын құралдардың, фискальды жадысы бар бақылау-кассалық машиналардың, жанбайтын шкафтардың болуы;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тұрақты объектілер үшін - мынадай түрде жабдықталған касса үй-жайының болуы: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кірер есіктің металдан жасалуы;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тор көздері 150 х 150 мм-ден аспайтын мөлшерде, диаметрі кемінде 16 мм болат сымдардан жасалған ішкі торлы есіктің болуы (осыған ұқсас мықты деп саналатын ою-өрнекті торларды пайдалануға рұқсат етіледі);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ішінен жабылатын касса терезесінің немесе ақша қабылдауға-өткізуге арналған арнайы құрылғының болуы;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терезе жақтауы болса - терезе жақтауында 150 х 150 мм-ден аспайтын мөлшерде, диаметрі кемінде 16 мм болат сымдардан жасалған тор көздерінің болуы (осыған ұқсас мықты деп саналатын ою-өрнекті торларды немесе оқ өтпейтін әйнекті пайдалануға рұқсат етіледі);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орталықтандырылған байқау пультіне қосылған қауіп және күзет дабылмен (касса бөлмесі орналасқан күзет үйіндегі орынға қосу мүмкін болмаған жағдайда), сондай-ақ өрт дабылымен жабдықталуы.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