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8371" w14:textId="9fe8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9 қыркүйектегі N 1346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15 сәуірдегі N 428 қаулысы. Күші жойылды - Қазақстан Республикасы Үкіметінің 2012 жылғы 30 наурыздағы № 389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 xml:space="preserve">P991346_ </w:t>
      </w:r>
      <w:r>
        <w:rPr>
          <w:rFonts w:ascii="Times New Roman"/>
          <w:b w:val="false"/>
          <w:i w:val="false"/>
          <w:color w:val="000000"/>
          <w:sz w:val="28"/>
        </w:rPr>
        <w:t xml:space="preserve">қаулысына (Қазақстан Республикасының ПҮКЖ-ы, 1999 ж., N 46, 418-құжат) мынадай толықтырулар енгізілсін: </w:t>
      </w:r>
      <w:r>
        <w:br/>
      </w:r>
      <w:r>
        <w:rPr>
          <w:rFonts w:ascii="Times New Roman"/>
          <w:b w:val="false"/>
          <w:i w:val="false"/>
          <w:color w:val="000000"/>
          <w:sz w:val="28"/>
        </w:rPr>
        <w:t xml:space="preserve">
      көрсетілген қаулымен бекітілген Ата-анасының қамқорлығынсыз қалған балаларды орталықтандырылған есепке алуды ұйымдастыру ережесі: </w:t>
      </w:r>
      <w:r>
        <w:br/>
      </w:r>
      <w:r>
        <w:rPr>
          <w:rFonts w:ascii="Times New Roman"/>
          <w:b w:val="false"/>
          <w:i w:val="false"/>
          <w:color w:val="000000"/>
          <w:sz w:val="28"/>
        </w:rPr>
        <w:t xml:space="preserve">
      мынадай мазмұндағы 10, 11, 12, 13-тармақтармен толықтырылсын: </w:t>
      </w:r>
      <w:r>
        <w:br/>
      </w:r>
      <w:r>
        <w:rPr>
          <w:rFonts w:ascii="Times New Roman"/>
          <w:b w:val="false"/>
          <w:i w:val="false"/>
          <w:color w:val="000000"/>
          <w:sz w:val="28"/>
        </w:rPr>
        <w:t xml:space="preserve">
      "10. Деректердің республикалық банкі ата-анасының қамқорлығынсыз қалған балалар туралы ақпаратты жинау, өңдеу, жинақтау және сақтау үшін қалыптастырылады. </w:t>
      </w:r>
      <w:r>
        <w:br/>
      </w:r>
      <w:r>
        <w:rPr>
          <w:rFonts w:ascii="Times New Roman"/>
          <w:b w:val="false"/>
          <w:i w:val="false"/>
          <w:color w:val="000000"/>
          <w:sz w:val="28"/>
        </w:rPr>
        <w:t xml:space="preserve">
      11. Балалар туралы деректердің республикалық банкін қалыптастыруға және пайдалануға қойылатын міндетті талаптар: </w:t>
      </w:r>
      <w:r>
        <w:br/>
      </w:r>
      <w:r>
        <w:rPr>
          <w:rFonts w:ascii="Times New Roman"/>
          <w:b w:val="false"/>
          <w:i w:val="false"/>
          <w:color w:val="000000"/>
          <w:sz w:val="28"/>
        </w:rPr>
        <w:t xml:space="preserve">
      ата-анасының қамқорлығынсыз қалған балалар (бұдан әрі - балалар) туралы мәліметтерді жинау; </w:t>
      </w:r>
      <w:r>
        <w:br/>
      </w:r>
      <w:r>
        <w:rPr>
          <w:rFonts w:ascii="Times New Roman"/>
          <w:b w:val="false"/>
          <w:i w:val="false"/>
          <w:color w:val="000000"/>
          <w:sz w:val="28"/>
        </w:rPr>
        <w:t>
      балалар туралы ақпаратты тек қана олар туралы деректердің республикалық банкін қалыптастыру және пайдалану мақсаттары үшін пайдалану;</w:t>
      </w:r>
      <w:r>
        <w:br/>
      </w:r>
      <w:r>
        <w:rPr>
          <w:rFonts w:ascii="Times New Roman"/>
          <w:b w:val="false"/>
          <w:i w:val="false"/>
          <w:color w:val="000000"/>
          <w:sz w:val="28"/>
        </w:rPr>
        <w:t>
     балалар туралы ақпараттың толықтығы мен шынайылығы;</w:t>
      </w:r>
      <w:r>
        <w:br/>
      </w:r>
      <w:r>
        <w:rPr>
          <w:rFonts w:ascii="Times New Roman"/>
          <w:b w:val="false"/>
          <w:i w:val="false"/>
          <w:color w:val="000000"/>
          <w:sz w:val="28"/>
        </w:rPr>
        <w:t>
     ақпаратты жария болудан, ұрлатудан, жоғалтудан, жасанды көшірмеден және бұрмалаудан қорғау болып табылады.</w:t>
      </w:r>
      <w:r>
        <w:br/>
      </w:r>
      <w:r>
        <w:rPr>
          <w:rFonts w:ascii="Times New Roman"/>
          <w:b w:val="false"/>
          <w:i w:val="false"/>
          <w:color w:val="000000"/>
          <w:sz w:val="28"/>
        </w:rPr>
        <w:t>
     12. Қорғаншылық және қамқоршылық органдар балалар туралы аймақтық және республикалық банктерді пайдалануды қызметтік ақпарат алмасу арқылы жүзеге асырады, балалар туралы құпия ақпараттың кездейсоқ өзгеруін, жойылуын немесе жоғалуын болдырмау үшін қорғауды қамтамасыз етеді.</w:t>
      </w:r>
      <w:r>
        <w:br/>
      </w:r>
      <w:r>
        <w:rPr>
          <w:rFonts w:ascii="Times New Roman"/>
          <w:b w:val="false"/>
          <w:i w:val="false"/>
          <w:color w:val="000000"/>
          <w:sz w:val="28"/>
        </w:rPr>
        <w:t>
     13. Білім саласындағы орталық атқарушы орган жазбаша сұрау салынған кезде деректердің республикалық банкінде бала туралы мәліметтердің есепте тұру фактісі туралы сотқа, прокуратура немесе тергеу органдарына ақпарат беруге міндетті".</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