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75de" w14:textId="b6b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Тұңғыш Президентiнiң - Елбасының Мемлекеттiк бейбiтшiлiк және прогресс сыйлығының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3 сәуірдегі N 396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өзгерістер енгізілді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Тұңғыш Президентiнiң - Елбасының Мемлекеттiк бейбiтшiлiк және прогресс сыйлығы туралы" Қазақстан Республикасының 2001 жылғы 5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Z010222_ </w:t>
      </w:r>
      <w:r>
        <w:rPr>
          <w:rFonts w:ascii="Times New Roman"/>
          <w:b w:val="false"/>
          <w:i w:val="false"/>
          <w:color w:val="000000"/>
          <w:sz w:val="28"/>
        </w:rPr>
        <w:t>Заңын iске асыру мақсатында Қазақстан Республикасының Yкiметi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Тұңғыш Президентiнiң - Елбасының Мемлекеттiк бейбiтшiлiк және прогресс сыйлығының лауреаты дипломының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Тұңғыш Президентiнiң - Елбасының Мемлекеттiк бейбiтшiлiк және прогресс сыйлығының лауреаты омырауға тағатын белгiсiнiң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Тұңғыш Президентiнiң - Елбасының Мемлекеттiк бейбiтшiлiк және прогресс сыйлығының лауреаты куәлiгiнiң сипаттамасы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Тұңғыш Президентiнiң - Елбасының</w:t>
      </w:r>
      <w:r>
        <w:br/>
      </w:r>
      <w:r>
        <w:rPr>
          <w:rFonts w:ascii="Times New Roman"/>
          <w:b/>
          <w:i w:val="false"/>
          <w:color w:val="000000"/>
        </w:rPr>
        <w:t>Мемлекеттiк бейбiтшiлiк және прогресс</w:t>
      </w:r>
      <w:r>
        <w:br/>
      </w:r>
      <w:r>
        <w:rPr>
          <w:rFonts w:ascii="Times New Roman"/>
          <w:b/>
          <w:i w:val="false"/>
          <w:color w:val="000000"/>
        </w:rPr>
        <w:t>сыйлығының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өзгерістер енгізілді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Сипаттаманың орыс тіліндегі мәтініне өзгеріс енгізілді, қазақ тіліндегі мәтін өзгермейді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Тұңғыш Президентiнiң - Елбасының Мемлекеттiк бейбiтшiлiк және прогресс сыйлығының лауреаты дипломының негiзi (бұдан әрi - Диплом) мөлшерi 335 х 115 миллиметр қоңыркүрең түстi терiмен қапталған, "Астра Люкс" тұрпатты қағаз-картоннан дайындалады.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Дипломның сыртқы бетінде алтын түсті "Қазақстан Республикасы Тұңғыш Президентінің - Елбасының Мемлекеттік бейбітшілік және прогресс сыйлығы лауреатының дипломы" деген жазу орналасады.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Дипломның ішкi жағы ақ түстi атлас материалымен тартылған.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Дипломның қосымша бетi мөлшерi 310 х 110 миллиметр ақ түстi қағаздан дайындалады.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Қосымша беттiң сыртқы бетiнiң ортасына Қазақстан Республикасының Мемлекеттiк елтаңбасы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Дипломның қосымша бетiнiң айқармасындағы мәтiнi қазақтың ою-өрнегiмен безендiрiледi әрi алтын және көк бояумен трафарет тәсiлiмен басылады. Қосымша беттiң сол жағында мемлекеттiк тiлдегi мазмұны, ал оң жағында тиiсiнше орыс тілiндегi мазмұны көрсетiледi.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3 сәуірдегi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Тұңғыш Президентiнiң - Елбасының</w:t>
      </w:r>
      <w:r>
        <w:br/>
      </w:r>
      <w:r>
        <w:rPr>
          <w:rFonts w:ascii="Times New Roman"/>
          <w:b/>
          <w:i w:val="false"/>
          <w:color w:val="000000"/>
        </w:rPr>
        <w:t>Мемлекеттiк бейбiтшiлiк және прогресс сыйлығының</w:t>
      </w:r>
      <w:r>
        <w:br/>
      </w:r>
      <w:r>
        <w:rPr>
          <w:rFonts w:ascii="Times New Roman"/>
          <w:b/>
          <w:i w:val="false"/>
          <w:color w:val="000000"/>
        </w:rPr>
        <w:t>лауреатының омырауға тағатын белгiсiнiң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өзгерту енгізілді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Сипаттаманың орыс тіліндегі мәтініне өзгеріс енгізілді, қазақ тіліндегі мәтін өзгермейді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Тұңғыш Президентiнiң - Елбасының Мемлекеттiк бейбiтшiлiк және прогресс сыйлығының лауреаты омырауға тағатын белгiсi диаметрi - 38 мм, тағаны - 35 мм медаль түрiнде жасалған. Тағанның төменгi бөлiгiнде қазақтың ою-өрнегi орналасқан.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"АВЕРС" жағында күн және бүркiт орналасқан, айналасында оқиғаның ерекше салтанаттылығын бiлдiретiн лавр бұтақшасы бейнеленген.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"РЕВЕРС" жағында қазақ және орыс тілдерінде: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Тұңғыш Президентінің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Елбасының Мемлекеттік бейбітшілік және прогресс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сыйлығының лауреаты"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"Лауреат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и прогресса Первого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жазу орналасады.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3 сәуiрдегі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Тұңғыш Президентiнiң - Елбасының</w:t>
      </w:r>
      <w:r>
        <w:br/>
      </w:r>
      <w:r>
        <w:rPr>
          <w:rFonts w:ascii="Times New Roman"/>
          <w:b/>
          <w:i w:val="false"/>
          <w:color w:val="000000"/>
        </w:rPr>
        <w:t>Мемлекеттiк бейбiтшiлiк және прогресс</w:t>
      </w:r>
      <w:r>
        <w:br/>
      </w:r>
      <w:r>
        <w:rPr>
          <w:rFonts w:ascii="Times New Roman"/>
          <w:b/>
          <w:i w:val="false"/>
          <w:color w:val="000000"/>
        </w:rPr>
        <w:t>сыйлығының лауреаты куәлiгiнiң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өзгерту енгізілді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Сипаттаманың орыс тіліндегі мәтініне өзгеріс енгізілді, қазақ тіліндегі мәтін өзгермейді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Тұңғыш Президентiнiң - Елбасының Мемлекеттiк бейбiтшiлiк және прогресс сыйлығының лауреаты куәлiгiнiң негiзi (бұдан әрi - Куәлiк) мөлшерi 190 х 65 миллиметр қоңыркүрең түстi терiмен қапталған "Астра Люкс" тұрпатты қағаз-картоннан дайындалады.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Куәліктің сыртқы жағында Қазақстан Республикасының Мемлекеттік елтаңбасы, оның төменгі жағында алтын түсті "Қазақстан Республикасы Тұңғыш Президентінің - Елбасының Мемлекеттік бейбітшілік және прогресс сыйлығы лауреатының куәлігі" деген жазу орналасады.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Куәлiктiң мәтiнi iшкi жағында көк бояумен трафареттiк тәсiлмен басылады. Куәлiктiң сол жағында мемлекеттiк тiлдегi мазмұны, ал оң жағында тиiсiнше орыс тiлiндегi мазмұны көрсетiледi.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Куәлiктiң айқарма бетiнiң оң жағында Қазақстан Республикасының Мемлекеттiк елтаңбасы орналасады. Сол жағында - Қазақстан Республикасы Тұңғыш Президентiнiң - Елбасының Мемлекеттiк бейбiтшiлiк және прогресс сыйлығы лауреатының фотосуретi.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