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c5e3b" w14:textId="c7c5e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қаулысы 2002 жылғы 29 наурыз N 375</w:t>
      </w:r>
    </w:p>
    <w:p>
      <w:pPr>
        <w:spacing w:after="0"/>
        <w:ind w:left="0"/>
        <w:jc w:val="both"/>
      </w:pPr>
      <w:bookmarkStart w:name="z0" w:id="0"/>
      <w:r>
        <w:rPr>
          <w:rFonts w:ascii="Times New Roman"/>
          <w:b w:val="false"/>
          <w:i w:val="false"/>
          <w:color w:val="000000"/>
          <w:sz w:val="28"/>
        </w:rPr>
        <w:t xml:space="preserve">
      Жайық өзенінің арнасын су шайып кетуін және Батыс Қазақстан облысының елді мекендерін су басып қалуын болдырмау мақсатында Қазақстан Республикасының Үкіметі қаулы етеді: </w:t>
      </w:r>
      <w:r>
        <w:br/>
      </w:r>
      <w:r>
        <w:rPr>
          <w:rFonts w:ascii="Times New Roman"/>
          <w:b w:val="false"/>
          <w:i w:val="false"/>
          <w:color w:val="000000"/>
          <w:sz w:val="28"/>
        </w:rPr>
        <w:t xml:space="preserve">
      1. Батыс Қазақстан облысының әкіміне Жайық өзенінде жағалауларды бекіту жұмыстарын жүргізу үшін 2002 жылға арналған республикалық бюджетте табиғи және техногендік сипаттағы төтенше жағдайларды жоюға және өзге де күтпеген шығыстарға көзделген Қазақстан Республикасы Үкіметінің резервінен 80 (сексен) миллион теңге бөлінсін. </w:t>
      </w:r>
      <w:r>
        <w:br/>
      </w:r>
      <w:r>
        <w:rPr>
          <w:rFonts w:ascii="Times New Roman"/>
          <w:b w:val="false"/>
          <w:i w:val="false"/>
          <w:color w:val="000000"/>
          <w:sz w:val="28"/>
        </w:rPr>
        <w:t xml:space="preserve">
      2. Қазақстан Республикасының Қаржы министрлігі бөлінген қаражаттың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мақсатты пайдаланылуын бақылауды қамтамасыз етсін.</w:t>
      </w:r>
    </w:p>
    <w:p>
      <w:pPr>
        <w:spacing w:after="0"/>
        <w:ind w:left="0"/>
        <w:jc w:val="both"/>
      </w:pPr>
      <w:r>
        <w:rPr>
          <w:rFonts w:ascii="Times New Roman"/>
          <w:b w:val="false"/>
          <w:i w:val="false"/>
          <w:color w:val="000000"/>
          <w:sz w:val="28"/>
        </w:rPr>
        <w:t xml:space="preserve">     3. Батыс Қазақстан облысының әкімі 2002 жылдың қорытындылары бойынша </w:t>
      </w:r>
    </w:p>
    <w:p>
      <w:pPr>
        <w:spacing w:after="0"/>
        <w:ind w:left="0"/>
        <w:jc w:val="both"/>
      </w:pPr>
      <w:r>
        <w:rPr>
          <w:rFonts w:ascii="Times New Roman"/>
          <w:b w:val="false"/>
          <w:i w:val="false"/>
          <w:color w:val="000000"/>
          <w:sz w:val="28"/>
        </w:rPr>
        <w:t xml:space="preserve">Қазақстан Республикасының Төтенше жағдайлар жөніндегі агенттігіне </w:t>
      </w:r>
    </w:p>
    <w:p>
      <w:pPr>
        <w:spacing w:after="0"/>
        <w:ind w:left="0"/>
        <w:jc w:val="both"/>
      </w:pPr>
      <w:r>
        <w:rPr>
          <w:rFonts w:ascii="Times New Roman"/>
          <w:b w:val="false"/>
          <w:i w:val="false"/>
          <w:color w:val="000000"/>
          <w:sz w:val="28"/>
        </w:rPr>
        <w:t>орындалған жұмыстардың көлемі мен құны туралы есеп берсін.</w:t>
      </w:r>
    </w:p>
    <w:p>
      <w:pPr>
        <w:spacing w:after="0"/>
        <w:ind w:left="0"/>
        <w:jc w:val="both"/>
      </w:pPr>
      <w:r>
        <w:rPr>
          <w:rFonts w:ascii="Times New Roman"/>
          <w:b w:val="false"/>
          <w:i w:val="false"/>
          <w:color w:val="000000"/>
          <w:sz w:val="28"/>
        </w:rPr>
        <w:t>     4.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