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7f8e" w14:textId="a777f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21 шілдедегі N 985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5 наурыз N 275. Қаулының күші жойылды - ҚР Үкіметінің 2004 жылғы 15 желтоқсандағы N 1324 қаулысымен (2005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"Облыстар (республикалық маңызы бар қала, астана), аудандар (облыстық маңызы бар қалалар) әкімдерінің аппараттары штат санының лимиттері және облыс (республикалық маңызы бар қала, астана), аудан (облыстық маңызы бар қала) әкімі орынбасарларының шекті саны туралы" Қазақстан Республикасы Үкіметінің 2001 жылғы 21 шілдедегі N 985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өзгерістер енгізілсін: 
</w:t>
      </w:r>
      <w:r>
        <w:br/>
      </w:r>
      <w:r>
        <w:rPr>
          <w:rFonts w:ascii="Times New Roman"/>
          <w:b w:val="false"/>
          <w:i w:val="false"/>
          <w:color w:val="000000"/>
          <w:sz w:val="28"/>
        </w:rPr>
        <w:t>
      1-қосымшада:
</w:t>
      </w:r>
      <w:r>
        <w:br/>
      </w:r>
      <w:r>
        <w:rPr>
          <w:rFonts w:ascii="Times New Roman"/>
          <w:b w:val="false"/>
          <w:i w:val="false"/>
          <w:color w:val="000000"/>
          <w:sz w:val="28"/>
        </w:rPr>
        <w:t>
      "Алматы қаласы" деген жолда: "Әкімдер аппаратының саны (бірлік)" деген бағандағы "290" деген сан "291" деген санмен ауыстырылсын; "оның ішінде әкім орынбасарлары (бірлік)" деген бағандағы "4" деген сан "5" деген санмен ауыстырылсын; 
</w:t>
      </w:r>
      <w:r>
        <w:br/>
      </w:r>
      <w:r>
        <w:rPr>
          <w:rFonts w:ascii="Times New Roman"/>
          <w:b w:val="false"/>
          <w:i w:val="false"/>
          <w:color w:val="000000"/>
          <w:sz w:val="28"/>
        </w:rPr>
        <w:t>
      "Жиыны" деген жолда: "Әкімдер аппаратының саны (бірлік)" деген бағандағы "1350" деген сан "1351" деген санмен ауыстырылсын; "оның ішінде әкім орынбасарлары (бірлік)" деген бағандағы "64" деген сан "65" деген санмен ауыстырылсын.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