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5cf8" w14:textId="e3c5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ресурстар және қоршаған ортаны қорғау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13 ақпан N 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қызмет туралы" Қазақстан Республикасының 1999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Z990453_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26-бабының 1-тармағына сәйкес және жазбаша өтініштерінің негізінде мыналардың отставкаға кетуі қабылдансын және атқарған қызметтерінен босатылсын: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Мұсатаев Мұрат Хабдылжаппарұлы - Қазақстан Республикасының Табиғи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 және қоршаған ортаны қорғау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Рамазанов Аманбек Мырзахметұлы - Қазақстан Республикасының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ресурстар және қоршаған ортаны қорғау министрлігі Су ресурстары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төрағасы.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Табиғи ресурстар және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министрлігіне мыналар тағайындалсын: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Қынатов Марат Полатұлы - вице-министр,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Рябцев Анатолий Дмитриевич - Су ресурстары жөніндегі комитеттің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