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3690f" w14:textId="5a36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Т.С.Донақов, Н.В.Белоруков, Р.Ш.Шамсутдинов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7 ақпан N 178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қызмет туралы"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Z990453_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Заңының 26-бабының 1-тармағына сәйкес және жазбаша өтініштері негізінде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мыналардың отставкаға кетуі қабылдансын және атқарған қызметтерінен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босатылсын: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Талғат Советбекұлы Донақов - Қазақстан Республикасының Әділет бірінші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Николай Васильевич Белоруков -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Ринат Шарафутдинович Шамсутдинов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вице-министрі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