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986d" w14:textId="e6f9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6 шiлдедегi N 935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 ақпан N 153. Күші жойылды - ҚР Үкіметінің 2002.08.07. N 883 қаулысымен. ~P020883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Yкiметiнiң жанындағы Шағын кәсiпкерлiктi дамыту жөнiндегi комиссияның жұмысын жетiлдiру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Yкiметiнiң жанындағы Шағын кәсiпкерлiктi дамыту жөнiндегi комиссия туралы" Қазақстан Республикасы Yкiметiнiң 1999 жылғы 6 шiлдедегi N 935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1999 ж., N 34, 298-құжат)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Yкiметiнiң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жанындағы Шағын кәсiпкерлiктi дамыту жөнiндегi комиссия туралы ереже: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10-тармақ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"Комиссияның құрамына мемлекеттiк органдардан мемлекеттiк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бiрiншi басшысының орынбасары деңгейiнде мәртебесi бар өкiлдер енгiзiледi,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қоғамдық бiрлестiктерден шағын кәсiпкерлiк субъектiлерiн саны кемiнде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үштен бiрiн құрайтын республикалық қоғамдық бiрлестiктердiң өкiлдерi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енгiзiледi.";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