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3c70" w14:textId="5423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қаңтар N 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деген бөлім мынадай мазмұндағы реттік нөмірлері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224-7 - 224-15-жолдармен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"224-7. КРГ-007488      "Қарағанды полиграфиясы"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224-8. КСТ-000515       "Қостанайполиграфия"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224-9. ЗКО-000375       "Дастан" Батыс Қазақстан баспа-полиграфиялық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224-10. ПВЛ-000360      "Полиграфия"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224-11. КЗО-000223      "Қызылордаполиграфия"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224-12. СКО-000785      "Көкшеполиграфия"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224-13. ВКО-000686      "Семей" полиграфиясы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224-14. КРГ-000706      "Полиграфия"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224-15. СКО-000786      "Полиграфия"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