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aee47" w14:textId="c4aee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2001 жылғы 28 желтоқсан N 1742</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2001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Қазақстан Республикасының Еңбек және халықты әлеуметтік қорғау министрлігіне Мемлекеттік қабылдау комиссиясына тапсыру үшін әкімшілік ғимаратының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құрылыс-монтаждау жұмыстарын аяқтауға 13 100 000 (он үш миллион жүз мың) </w:t>
      </w:r>
    </w:p>
    <w:p>
      <w:pPr>
        <w:spacing w:after="0"/>
        <w:ind w:left="0"/>
        <w:jc w:val="both"/>
      </w:pPr>
      <w:r>
        <w:rPr>
          <w:rFonts w:ascii="Times New Roman"/>
          <w:b w:val="false"/>
          <w:i w:val="false"/>
          <w:color w:val="000000"/>
          <w:sz w:val="28"/>
        </w:rPr>
        <w:t>теңге сомасында қаражат бөлінсін.</w:t>
      </w:r>
    </w:p>
    <w:p>
      <w:pPr>
        <w:spacing w:after="0"/>
        <w:ind w:left="0"/>
        <w:jc w:val="both"/>
      </w:pPr>
      <w:r>
        <w:rPr>
          <w:rFonts w:ascii="Times New Roman"/>
          <w:b w:val="false"/>
          <w:i w:val="false"/>
          <w:color w:val="000000"/>
          <w:sz w:val="28"/>
        </w:rPr>
        <w:t xml:space="preserve">     2. Қазақстан Республикасының Қаржы министрлігі заңнамада белгіленген </w:t>
      </w:r>
    </w:p>
    <w:p>
      <w:pPr>
        <w:spacing w:after="0"/>
        <w:ind w:left="0"/>
        <w:jc w:val="both"/>
      </w:pPr>
      <w:r>
        <w:rPr>
          <w:rFonts w:ascii="Times New Roman"/>
          <w:b w:val="false"/>
          <w:i w:val="false"/>
          <w:color w:val="000000"/>
          <w:sz w:val="28"/>
        </w:rPr>
        <w:t xml:space="preserve">тәртіппен бөлінетін қаражаттың мақсатты жұмсалуын бақылауды қамтамасыз </w:t>
      </w:r>
    </w:p>
    <w:p>
      <w:pPr>
        <w:spacing w:after="0"/>
        <w:ind w:left="0"/>
        <w:jc w:val="both"/>
      </w:pPr>
      <w:r>
        <w:rPr>
          <w:rFonts w:ascii="Times New Roman"/>
          <w:b w:val="false"/>
          <w:i w:val="false"/>
          <w:color w:val="000000"/>
          <w:sz w:val="28"/>
        </w:rPr>
        <w:t>етсін.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