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70a1" w14:textId="c677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1700</w:t>
      </w:r>
    </w:p>
    <w:p>
      <w:pPr>
        <w:spacing w:after="0"/>
        <w:ind w:left="0"/>
        <w:jc w:val="both"/>
      </w:pPr>
      <w:bookmarkStart w:name="z0" w:id="0"/>
      <w:r>
        <w:rPr>
          <w:rFonts w:ascii="Times New Roman"/>
          <w:b w:val="false"/>
          <w:i w:val="false"/>
          <w:color w:val="000000"/>
          <w:sz w:val="28"/>
        </w:rPr>
        <w:t xml:space="preserve">
      Қазақстан Республикасы Iшкi iстер министрлiгінiң "Алатау" спорт сарайының құрылысын аяқтау және оны пайдалануға беру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Iшкi iстер министрлiгіне "Алатау" спорт сарайының құрылысы бойынша орындалған жұмыстар көлемi үшiн есеп айырысуларды аяқтауға 2001 жылға арналған республикалық бюджетте табиғи және техногендiк сипаттағы төтенше жағдайларды жою және өзге де күтпеген шығыстар үшiн көзделген Қазақстан Республикасы Үкiметiнiң резервiнен 193 740 797 (бiр жүз тоқсан үш миллион жетi жүз қырық мың жетi жүз тоқсан жетi) теңге сомасында қаражат бөлiнсiн. </w:t>
      </w:r>
      <w:r>
        <w:br/>
      </w:r>
      <w:r>
        <w:rPr>
          <w:rFonts w:ascii="Times New Roman"/>
          <w:b w:val="false"/>
          <w:i w:val="false"/>
          <w:color w:val="000000"/>
          <w:sz w:val="28"/>
        </w:rPr>
        <w:t>
      2. Қазақстан Республикасының Iшкi iстер министрлiгi жыл қорытындысы бойынша Қазақстан Республикасының Қаржы министрлiгiне бөлiнетiн қаражаттың пайдаланылуы туралы есеп берсiн.</w:t>
      </w:r>
      <w:r>
        <w:br/>
      </w:r>
      <w:r>
        <w:rPr>
          <w:rFonts w:ascii="Times New Roman"/>
          <w:b w:val="false"/>
          <w:i w:val="false"/>
          <w:color w:val="000000"/>
          <w:sz w:val="28"/>
        </w:rPr>
        <w:t>
      3. Қазақстан Республикасының Қаржы министрлiгi бөлiнетiн қаражаттың мақсатты пайдаланылуын бақылауды қамтамасыз етсiн.</w:t>
      </w:r>
      <w:r>
        <w:br/>
      </w:r>
      <w:r>
        <w:rPr>
          <w:rFonts w:ascii="Times New Roman"/>
          <w:b w:val="false"/>
          <w:i w:val="false"/>
          <w:color w:val="000000"/>
          <w:sz w:val="28"/>
        </w:rPr>
        <w:t>
      4. Осы қаулы қол қойылған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