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3acd0" w14:textId="bf3ac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Yкiметінің 2001 жылғы 31 қаңтардағы N 155 қаулысына өзгерiстер енгiзу туралы</w:t>
      </w:r>
    </w:p>
    <w:p>
      <w:pPr>
        <w:spacing w:after="0"/>
        <w:ind w:left="0"/>
        <w:jc w:val="both"/>
      </w:pPr>
      <w:r>
        <w:rPr>
          <w:rFonts w:ascii="Times New Roman"/>
          <w:b w:val="false"/>
          <w:i w:val="false"/>
          <w:color w:val="000000"/>
          <w:sz w:val="28"/>
        </w:rPr>
        <w:t>Қазақстан Республикасы Үкіметінің қаулысы 2001 жылғы 26 желтоқсан N 1695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r>
        <w:br/>
      </w:r>
      <w:r>
        <w:rPr>
          <w:rFonts w:ascii="Times New Roman"/>
          <w:b w:val="false"/>
          <w:i w:val="false"/>
          <w:color w:val="000000"/>
          <w:sz w:val="28"/>
        </w:rPr>
        <w:t>
          1. "2001 жылғы егiннiң астығын мемлекеттiк сатып алу туралы" 
Қазақстан Республикасы Yкiметiнiң 2001 жылғы 31 қаңтардағы N 155  
</w:t>
      </w:r>
      <w:r>
        <w:rPr>
          <w:rFonts w:ascii="Times New Roman"/>
          <w:b w:val="false"/>
          <w:i w:val="false"/>
          <w:color w:val="000000"/>
          <w:sz w:val="28"/>
        </w:rPr>
        <w:t xml:space="preserve"> P010155_ </w:t>
      </w:r>
      <w:r>
        <w:rPr>
          <w:rFonts w:ascii="Times New Roman"/>
          <w:b w:val="false"/>
          <w:i w:val="false"/>
          <w:color w:val="000000"/>
          <w:sz w:val="28"/>
        </w:rPr>
        <w:t>
қаулысына (Қазақстан Республикасының ПYКЖ-ы, 2001 ж., N 4-5, 47-құжат) 
мынадай өзгерiстер енгiзiлсiн:
</w:t>
      </w:r>
      <w:r>
        <w:br/>
      </w:r>
      <w:r>
        <w:rPr>
          <w:rFonts w:ascii="Times New Roman"/>
          <w:b w:val="false"/>
          <w:i w:val="false"/>
          <w:color w:val="000000"/>
          <w:sz w:val="28"/>
        </w:rPr>
        <w:t>
          1-тармақта:
</w:t>
      </w:r>
      <w:r>
        <w:br/>
      </w:r>
      <w:r>
        <w:rPr>
          <w:rFonts w:ascii="Times New Roman"/>
          <w:b w:val="false"/>
          <w:i w:val="false"/>
          <w:color w:val="000000"/>
          <w:sz w:val="28"/>
        </w:rPr>
        <w:t>
          1) тармақшада:
</w:t>
      </w:r>
      <w:r>
        <w:br/>
      </w:r>
      <w:r>
        <w:rPr>
          <w:rFonts w:ascii="Times New Roman"/>
          <w:b w:val="false"/>
          <w:i w:val="false"/>
          <w:color w:val="000000"/>
          <w:sz w:val="28"/>
        </w:rPr>
        <w:t>
          бiрiншi абзацтағы "5 276 553 656 (бес миллиард екi жүз жетпiс алты 
миллион бес жүз елу үш мың алты жүз елу алты) теңгеге дейiн сомаға 448 970 
(төрт жүз қырық сегiз мың тоғыз жүз жетпiс) тоннаға" деген сөздер "5 365 
353 656 (бес миллиард үш жүз алпыс бес миллион үш жүз елу үш мың алты жүз 
елу алты) теңгеге дейiн сомаға 456 970 (төрт жүз елу алты мың тоғыз жүз 
жетпiс) тоннаға" деген сөздермен ауыстырылсын;
</w:t>
      </w:r>
      <w:r>
        <w:br/>
      </w:r>
      <w:r>
        <w:rPr>
          <w:rFonts w:ascii="Times New Roman"/>
          <w:b w:val="false"/>
          <w:i w:val="false"/>
          <w:color w:val="000000"/>
          <w:sz w:val="28"/>
        </w:rPr>
        <w:t>
          үшiншi абзацтағы "2 589 812 793 (екi миллиард бес жүз сексен тоғыз 
миллион сегiз жүз он екi мың жетi жүз тоқсан үш) теңгеге дейiн сомаға 219 
000 (екi жүз он тоғыз мың) тоннаға" деген сөздер "2 678 612 793 (екi 
миллиард алты жүз жетпiс сегiз миллион алты жүз он екi мың жетi жүз тоқсан 
үш) теңгеге дейiн сомаға 227 000 (екi жүз жиырма жетi мың) тоннаға" деген 
сөздермен ауыстырылсын;
</w:t>
      </w:r>
      <w:r>
        <w:br/>
      </w:r>
      <w:r>
        <w:rPr>
          <w:rFonts w:ascii="Times New Roman"/>
          <w:b w:val="false"/>
          <w:i w:val="false"/>
          <w:color w:val="000000"/>
          <w:sz w:val="28"/>
        </w:rPr>
        <w:t>
          2) тармақшада:
</w:t>
      </w:r>
      <w:r>
        <w:rPr>
          <w:rFonts w:ascii="Times New Roman"/>
          <w:b w:val="false"/>
          <w:i w:val="false"/>
          <w:color w:val="000000"/>
          <w:sz w:val="28"/>
        </w:rPr>
        <w:t>
</w:t>
      </w:r>
    </w:p>
    <w:p>
      <w:pPr>
        <w:spacing w:after="0"/>
        <w:ind w:left="0"/>
        <w:jc w:val="left"/>
      </w:pPr>
      <w:r>
        <w:rPr>
          <w:rFonts w:ascii="Times New Roman"/>
          <w:b w:val="false"/>
          <w:i w:val="false"/>
          <w:color w:val="000000"/>
          <w:sz w:val="28"/>
        </w:rPr>
        <w:t>
     бiрiншi абзацтағы "136 846 344 (бiр жүз отыз алты миллион сегiз жүз 
қырық алты мың үш жүз қырық төрт) теңгеге дейiн сомаға 9 289 (тоғыз мың 
екi жүз сексен тоғыз) тоннаға" деген сөздер "48 046 344 (қырық сегiз 
миллион қырық алты мың үш жүз қырық төрт) теңгеге дейiн сомаға 3 289 (үш 
мың екi жүз сексен тоғыз) тоннаға" деген сөздермен ауыстырылсын;
     үшiншi абзац алынып тасталсын.
     2. Осы қаулы қол қойылған күнінен бастап күшіне енеді және 
жариялануға тиіс.
     Қазақстан Республикасының
         Премьер-Министрі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