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1132" w14:textId="4001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5 желтоқсандағы N 1810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төленетiн басқа да мiндеттi төлемдер туралы" 
Қазақстан Республикасының 2001 жылғы 12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Кодексiне 
(Салық кодексiне) сәйкес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"Қару айналымы саласында рұқсаттар беру үшiн бiржолғы алымдардың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мөлшерiн бекiту туралы" Қазақстан Республикасы Үкiметiнiң 2000 жылғы 5 
желтоқсандағы N 1810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P001810_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ПҮКЖ-ы, 2000 ж., N 54, 597-құжат) күшi жойылды деп танылсын.
     2. Осы қаулы 2002 жылғы 1 қаңтардан бастап күшiне енедi.
     Қазақстан Республикасының 
         Премьер-Министрі
Мамандар:
     Багарова Ж.А.,
     Жұманазарова А.Б.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