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001f" w14:textId="80b0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Газ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2001 жылғы 26 қарашадағы N 1521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Қазақстан Республикасының Үкіметі мен Ресей Федерациясының Үкіметі арасындағы Газ саласындағы ынтымақтастық туралы келісімнің жобасы мақұлдансын.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Газ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color w:val="000000"/>
          <w:sz w:val="28"/>
        </w:rPr>
        <w:t>(Осы Келісім қол қойылған күнінен бастап күшіне енді - СІМ-нің ресми сайты)</w:t>
      </w:r>
    </w:p>
    <w:bookmarkStart w:name="z2"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xml:space="preserve">
      Қазақстан Республикасының Үкіметі мен Ресей Федерациясының Үкіметі арасындағы Ынтымақтастық және жылу-энергетикалық кешендерін дамыту туралы 1993 жылғы 25 желтоқсандағы келісімді, </w:t>
      </w:r>
      <w:r>
        <w:br/>
      </w:r>
      <w:r>
        <w:rPr>
          <w:rFonts w:ascii="Times New Roman"/>
          <w:b w:val="false"/>
          <w:i w:val="false"/>
          <w:color w:val="000000"/>
          <w:sz w:val="28"/>
        </w:rPr>
        <w:t xml:space="preserve">
      Қазақстан Республикасы мен Ресей Федерациясы арасындағы Экономикалық ынтымақтастық туралы 1998-2007 жылдарға арналған шартты басшылыққа ала отырып, </w:t>
      </w:r>
      <w:r>
        <w:br/>
      </w:r>
      <w:r>
        <w:rPr>
          <w:rFonts w:ascii="Times New Roman"/>
          <w:b w:val="false"/>
          <w:i w:val="false"/>
          <w:color w:val="000000"/>
          <w:sz w:val="28"/>
        </w:rPr>
        <w:t xml:space="preserve">
      екі жақты экономикалық ынтымақтастықты дамыту Тараптардың әрқайсысы халқының әл-әуқатын жақсартуға жәрдемдесетіндігіне көз жеткізе отырып, </w:t>
      </w:r>
      <w:r>
        <w:br/>
      </w:r>
      <w:r>
        <w:rPr>
          <w:rFonts w:ascii="Times New Roman"/>
          <w:b w:val="false"/>
          <w:i w:val="false"/>
          <w:color w:val="000000"/>
          <w:sz w:val="28"/>
        </w:rPr>
        <w:t xml:space="preserve">
      сауда және экономикалық ынтымақтастық тең құқықтық, өзара тиімділік, тұрақтылық және ұзақ мерзімді негізде екі жақты қатынастарды дамытудың қажетті әрі маңызды факторы болып табылатындығына сенім білдіре отырып, </w:t>
      </w:r>
      <w:r>
        <w:br/>
      </w:r>
      <w:r>
        <w:rPr>
          <w:rFonts w:ascii="Times New Roman"/>
          <w:b w:val="false"/>
          <w:i w:val="false"/>
          <w:color w:val="000000"/>
          <w:sz w:val="28"/>
        </w:rPr>
        <w:t xml:space="preserve">
      Тараптардың әрқайсысы газ саласындағы бірлескен жобаларды іске асыру үшін мүмкіндіктері бар екенін ескере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мәні Тараптардың газ саласындағы ынтымақтастықтың негізгі бағыттарын және жағдайларын дамыту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мынадай салаларда ұзақ мерзімді өзара тиімді ынтымақтастықты дамытатын болады: </w:t>
      </w:r>
      <w:r>
        <w:br/>
      </w:r>
      <w:r>
        <w:rPr>
          <w:rFonts w:ascii="Times New Roman"/>
          <w:b w:val="false"/>
          <w:i w:val="false"/>
          <w:color w:val="000000"/>
          <w:sz w:val="28"/>
        </w:rPr>
        <w:t xml:space="preserve">
      осы Келісімнің қолданылу кезеңіне ресей және қазақстан газының жеткізілімі мен транзитінің бірлескен теңгерімін әзірлеу; </w:t>
      </w:r>
      <w:r>
        <w:br/>
      </w:r>
      <w:r>
        <w:rPr>
          <w:rFonts w:ascii="Times New Roman"/>
          <w:b w:val="false"/>
          <w:i w:val="false"/>
          <w:color w:val="000000"/>
          <w:sz w:val="28"/>
        </w:rPr>
        <w:t xml:space="preserve">
      газ құбырларының, жер асты газ қоймаларының және газ кешенi инфрақұрылымының басқа да объектiлерiнiң құрылысын салу, қайта жаңарту әрi пайдалану және сервистiк қызмет көрсетулердi ұсыну; </w:t>
      </w:r>
      <w:r>
        <w:br/>
      </w:r>
      <w:r>
        <w:rPr>
          <w:rFonts w:ascii="Times New Roman"/>
          <w:b w:val="false"/>
          <w:i w:val="false"/>
          <w:color w:val="000000"/>
          <w:sz w:val="28"/>
        </w:rPr>
        <w:t>
      Тараптар мемлекеттерiнің аумағы бойынша өтетiн газ тасымалдаужүйелерін дамыту мәселелерiндегi саясатты келiсу;</w:t>
      </w:r>
      <w:r>
        <w:br/>
      </w:r>
      <w:r>
        <w:rPr>
          <w:rFonts w:ascii="Times New Roman"/>
          <w:b w:val="false"/>
          <w:i w:val="false"/>
          <w:color w:val="000000"/>
          <w:sz w:val="28"/>
        </w:rPr>
        <w:t>
      өзара газ алмасу жөнiндегi операцияларды жүзеге асырудың жалпы шарттарын, қағидаттары мен тетiктерiн келiсу;</w:t>
      </w:r>
      <w:r>
        <w:br/>
      </w:r>
      <w:r>
        <w:rPr>
          <w:rFonts w:ascii="Times New Roman"/>
          <w:b w:val="false"/>
          <w:i w:val="false"/>
          <w:color w:val="000000"/>
          <w:sz w:val="28"/>
        </w:rPr>
        <w:t>
      Тараптар мемлекеттерiнiң аумағы арқылы үшiншi елдердiң рыногына газ тасымалдаудың бiрлескен жобаларын әзiрлеу;</w:t>
      </w:r>
      <w:r>
        <w:br/>
      </w:r>
      <w:r>
        <w:rPr>
          <w:rFonts w:ascii="Times New Roman"/>
          <w:b w:val="false"/>
          <w:i w:val="false"/>
          <w:color w:val="000000"/>
          <w:sz w:val="28"/>
        </w:rPr>
        <w:t>
      газ кен орындарын және басқа көмiрсутектi шикiзатты, оның iшiнде өнiмдi бөлу туралы келiсiм қағидаттарымен барлау, әзiрлеу және пайдалану;</w:t>
      </w:r>
      <w:r>
        <w:br/>
      </w:r>
      <w:r>
        <w:rPr>
          <w:rFonts w:ascii="Times New Roman"/>
          <w:b w:val="false"/>
          <w:i w:val="false"/>
          <w:color w:val="000000"/>
          <w:sz w:val="28"/>
        </w:rPr>
        <w:t>
      газ тасымалдау жүйесiнiң жұмыс iстеуiн реттейтiн, бiр iзге салынған нормативтiк техникалық құжаттарды дайындау және қолдану.</w:t>
      </w:r>
    </w:p>
    <w:bookmarkEnd w:id="1"/>
    <w:p>
      <w:pPr>
        <w:spacing w:after="0"/>
        <w:ind w:left="0"/>
        <w:jc w:val="both"/>
      </w:pPr>
      <w:r>
        <w:rPr>
          <w:rFonts w:ascii="Times New Roman"/>
          <w:b w:val="false"/>
          <w:i w:val="false"/>
          <w:color w:val="000000"/>
          <w:sz w:val="28"/>
        </w:rPr>
        <w:t>                         </w:t>
      </w:r>
      <w:r>
        <w:rPr>
          <w:rFonts w:ascii="Times New Roman"/>
          <w:b/>
          <w:i w:val="false"/>
          <w:color w:val="000000"/>
          <w:sz w:val="28"/>
        </w:rPr>
        <w:t>3-бап</w:t>
      </w:r>
    </w:p>
    <w:bookmarkStart w:name="z7" w:id="2"/>
    <w:p>
      <w:pPr>
        <w:spacing w:after="0"/>
        <w:ind w:left="0"/>
        <w:jc w:val="both"/>
      </w:pPr>
      <w:r>
        <w:rPr>
          <w:rFonts w:ascii="Times New Roman"/>
          <w:b w:val="false"/>
          <w:i w:val="false"/>
          <w:color w:val="000000"/>
          <w:sz w:val="28"/>
        </w:rPr>
        <w:t>     Осы Келiсiмнiң тиiмдi орындалуы мақсатында Тараптар уәкiлетті ұйымдарды тағайындайтын болады:</w:t>
      </w:r>
      <w:r>
        <w:br/>
      </w:r>
      <w:r>
        <w:rPr>
          <w:rFonts w:ascii="Times New Roman"/>
          <w:b w:val="false"/>
          <w:i w:val="false"/>
          <w:color w:val="000000"/>
          <w:sz w:val="28"/>
        </w:rPr>
        <w:t>
      Қазақстан Тарапынан - "Мұнай және Газ тасымалы" Ұлттық Компаниясы" ЖАҚ,</w:t>
      </w:r>
      <w:r>
        <w:br/>
      </w:r>
      <w:r>
        <w:rPr>
          <w:rFonts w:ascii="Times New Roman"/>
          <w:b w:val="false"/>
          <w:i w:val="false"/>
          <w:color w:val="000000"/>
          <w:sz w:val="28"/>
        </w:rPr>
        <w:t>
      Ресей Тарапынан - "Газпром" ААҚ.</w:t>
      </w:r>
      <w:r>
        <w:br/>
      </w:r>
      <w:r>
        <w:rPr>
          <w:rFonts w:ascii="Times New Roman"/>
          <w:b w:val="false"/>
          <w:i w:val="false"/>
          <w:color w:val="000000"/>
          <w:sz w:val="28"/>
        </w:rPr>
        <w:t xml:space="preserve">
      Тараптар уәкiлетті ұйымдарға өзара тиiмдi және экономикалық шарттардың негізінде тасымалдау мен транзиттік тарифтер негізiнде бiрлескен кәсiпорындарды бiрдей негізде құруды тапсырады. </w:t>
      </w:r>
      <w:r>
        <w:br/>
      </w:r>
      <w:r>
        <w:rPr>
          <w:rFonts w:ascii="Times New Roman"/>
          <w:b w:val="false"/>
          <w:i w:val="false"/>
          <w:color w:val="000000"/>
          <w:sz w:val="28"/>
        </w:rPr>
        <w:t xml:space="preserve">
      Бiрлескен кәсiпорындар қызметiнiң саласына мыналар кiретiн болады: </w:t>
      </w:r>
      <w:r>
        <w:br/>
      </w:r>
      <w:r>
        <w:rPr>
          <w:rFonts w:ascii="Times New Roman"/>
          <w:b w:val="false"/>
          <w:i w:val="false"/>
          <w:color w:val="000000"/>
          <w:sz w:val="28"/>
        </w:rPr>
        <w:t xml:space="preserve">
      Қарашығанақ кен орнының табиғи газын қоса алғанда, өзара тиiмдi және экономикалық қолайлы шарттармен табиғи газды сатып алу және маркетингi; </w:t>
      </w:r>
      <w:r>
        <w:br/>
      </w:r>
      <w:r>
        <w:rPr>
          <w:rFonts w:ascii="Times New Roman"/>
          <w:b w:val="false"/>
          <w:i w:val="false"/>
          <w:color w:val="000000"/>
          <w:sz w:val="28"/>
        </w:rPr>
        <w:t xml:space="preserve">
      Қазақстан Республикасында тұтынуға арналған газ көлемiн қоса алғанда, Ресей Федерациясының газ өңдеу зауыттарында қазақстан газын тасымалдау және қайта өңдеу; </w:t>
      </w:r>
      <w:r>
        <w:br/>
      </w:r>
      <w:r>
        <w:rPr>
          <w:rFonts w:ascii="Times New Roman"/>
          <w:b w:val="false"/>
          <w:i w:val="false"/>
          <w:color w:val="000000"/>
          <w:sz w:val="28"/>
        </w:rPr>
        <w:t xml:space="preserve">
      Қазақстан Республикасында тұтынушыларды газбен жабдықтау үшiн табиғи газды тасымалдаудың бағыттарын оңтайландыру және экономикалық орындылық қағидаттарында алмасу операцияларын ұйымдастыру; </w:t>
      </w:r>
      <w:r>
        <w:br/>
      </w:r>
      <w:r>
        <w:rPr>
          <w:rFonts w:ascii="Times New Roman"/>
          <w:b w:val="false"/>
          <w:i w:val="false"/>
          <w:color w:val="000000"/>
          <w:sz w:val="28"/>
        </w:rPr>
        <w:t xml:space="preserve">
      Тараптар мемлекеттерiнiң аумағы арқылы үшiншi елдердiң рыногына газды тасымалдаудың бiрлескен жобаларын жүзеге асыру кезiнде оператор қызметiн орындау; </w:t>
      </w:r>
      <w:r>
        <w:br/>
      </w:r>
      <w:r>
        <w:rPr>
          <w:rFonts w:ascii="Times New Roman"/>
          <w:b w:val="false"/>
          <w:i w:val="false"/>
          <w:color w:val="000000"/>
          <w:sz w:val="28"/>
        </w:rPr>
        <w:t xml:space="preserve">
      экономикалық жағынан бәсекелесуге қабiлеттi жаңа газ тасымалдау қуаттарын және қажеттi инфрақұрылымды құру. </w:t>
      </w:r>
      <w:r>
        <w:br/>
      </w:r>
      <w:r>
        <w:rPr>
          <w:rFonts w:ascii="Times New Roman"/>
          <w:b w:val="false"/>
          <w:i w:val="false"/>
          <w:color w:val="000000"/>
          <w:sz w:val="28"/>
        </w:rPr>
        <w:t xml:space="preserve">
      Тараптар бiрлескен кәсiпорынға өздерiнiң жұмыс iстеп тұрған газ тасымалдау жүйелерi қуаттарын пайдалану және оларды кеңейту мүмкiндiгiн ұсынуға кепiлдiк бередi. </w:t>
      </w:r>
      <w:r>
        <w:br/>
      </w:r>
      <w:r>
        <w:rPr>
          <w:rFonts w:ascii="Times New Roman"/>
          <w:b w:val="false"/>
          <w:i w:val="false"/>
          <w:color w:val="000000"/>
          <w:sz w:val="28"/>
        </w:rPr>
        <w:t xml:space="preserve">
      Жоғарыда аталған уәкiлеттi ұйымдардың атауы немесе функциялары өзгерген жағдайда Тараптар дипломатиялық арналар бойынша уақытылы хабардар етiлетiн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Ресей Федерациясының газ өңдеу зауыттарына қазақстандық газды тасымалдау және қайта өңдеу мәселелерiнде ынтымақтастықты дамытуға және қазақстандық газдың ресурстарынан дайындалған тауарлық газды Қазақстан рыноктарына, оның iшiнде өзара тиiмдi шарттармен алмасу операциялары жолымен өткiзуге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екi Тарапта тасымалдайтын газдың кәсiптiк дайындалуын экспорттық стандарттар деңгейiне жеткiзу жөнiндегi iс-шараларды әзiрлеу және iске асыру, жаңа технологияларды, ғылыми-зерттеу және тәжірибелiк-конструкторлық әзiрленiмдердi дамыту, техникалық талаптар мен газ секторы объектiлерiн пайдалану ережелерiн үйлестiру, жұмыстық және ғылыми-техникалық құжаттамаларды әзiрлеу, газ өнеркәсiбi үшiн Ресей Федерациясының оқу орындары мен орталықтарында қазақстандық мамандарды даярлау салаларында ынтымақтасуға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Тарап екiншi Тарапқа ынтымақтастықтың дамуын қамтамасыз ететiн барлық мәселелер жөнiнде өзiнiң қарамағындағы ақпаратты, мұндай ақпараттың құпия сипаты болмаса және оны ұсыну осындай ақпарат ұсынушы Тараптардың ұлттық заңнамасына қайшы келмейтiн жағдайда, беретiн болады. </w:t>
      </w:r>
    </w:p>
    <w:bookmarkEnd w:id="2"/>
    <w:bookmarkStart w:name="z1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Тараптар газ саласындағы ынтымақтастық шеңберiндегi қызметке қатысты тиiстi заңнамалық кесiмдермен уақытылы алмасатын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7-бап</w:t>
      </w:r>
    </w:p>
    <w:p>
      <w:pPr>
        <w:spacing w:after="0"/>
        <w:ind w:left="0"/>
        <w:jc w:val="both"/>
      </w:pPr>
      <w:r>
        <w:rPr>
          <w:rFonts w:ascii="Times New Roman"/>
          <w:b w:val="false"/>
          <w:i w:val="false"/>
          <w:color w:val="000000"/>
          <w:sz w:val="28"/>
        </w:rPr>
        <w:t>     Тараптар сауда және экономикалық ынтымақтастықты дамытуға және Тараптар мемлекеттерiнiң газ салаларындағы өзара инвестицияларға қолайлы жағдай тудыруға ұмтылатын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8-бап</w:t>
      </w:r>
    </w:p>
    <w:p>
      <w:pPr>
        <w:spacing w:after="0"/>
        <w:ind w:left="0"/>
        <w:jc w:val="both"/>
      </w:pPr>
      <w:r>
        <w:rPr>
          <w:rFonts w:ascii="Times New Roman"/>
          <w:b w:val="false"/>
          <w:i w:val="false"/>
          <w:color w:val="000000"/>
          <w:sz w:val="28"/>
        </w:rPr>
        <w:t>     Осы Келiсiм Тараптардың олар қатысушылары болып табылатын басқа да халықаралық шарттардан туындайтын құқықтары мен мiндеттерiн қозғамайды.</w:t>
      </w:r>
    </w:p>
    <w:p>
      <w:pPr>
        <w:spacing w:after="0"/>
        <w:ind w:left="0"/>
        <w:jc w:val="both"/>
      </w:pPr>
      <w:r>
        <w:rPr>
          <w:rFonts w:ascii="Times New Roman"/>
          <w:b w:val="false"/>
          <w:i w:val="false"/>
          <w:color w:val="000000"/>
          <w:sz w:val="28"/>
        </w:rPr>
        <w:t>                         </w:t>
      </w:r>
      <w:r>
        <w:rPr>
          <w:rFonts w:ascii="Times New Roman"/>
          <w:b/>
          <w:i w:val="false"/>
          <w:color w:val="000000"/>
          <w:sz w:val="28"/>
        </w:rPr>
        <w:t>9-бап</w:t>
      </w:r>
    </w:p>
    <w:p>
      <w:pPr>
        <w:spacing w:after="0"/>
        <w:ind w:left="0"/>
        <w:jc w:val="both"/>
      </w:pPr>
      <w:r>
        <w:rPr>
          <w:rFonts w:ascii="Times New Roman"/>
          <w:b w:val="false"/>
          <w:i w:val="false"/>
          <w:color w:val="000000"/>
          <w:sz w:val="28"/>
        </w:rPr>
        <w:t>     Осы Келiсiмге Тараптардың келiсiмi бойынша, осы Келiсiмнiң ажырамас бөлiгi болып табылатын, жеке хаттамамен ресiмделетiн өзгерiстер мен толықтырулар енгiзiлуi мүмкiн.</w:t>
      </w:r>
    </w:p>
    <w:p>
      <w:pPr>
        <w:spacing w:after="0"/>
        <w:ind w:left="0"/>
        <w:jc w:val="both"/>
      </w:pPr>
      <w:r>
        <w:rPr>
          <w:rFonts w:ascii="Times New Roman"/>
          <w:b w:val="false"/>
          <w:i w:val="false"/>
          <w:color w:val="000000"/>
          <w:sz w:val="28"/>
        </w:rPr>
        <w:t>                         </w:t>
      </w:r>
      <w:r>
        <w:rPr>
          <w:rFonts w:ascii="Times New Roman"/>
          <w:b/>
          <w:i w:val="false"/>
          <w:color w:val="000000"/>
          <w:sz w:val="28"/>
        </w:rPr>
        <w:t>10-бап</w:t>
      </w:r>
    </w:p>
    <w:p>
      <w:pPr>
        <w:spacing w:after="0"/>
        <w:ind w:left="0"/>
        <w:jc w:val="both"/>
      </w:pPr>
      <w:r>
        <w:rPr>
          <w:rFonts w:ascii="Times New Roman"/>
          <w:b w:val="false"/>
          <w:i w:val="false"/>
          <w:color w:val="000000"/>
          <w:sz w:val="28"/>
        </w:rPr>
        <w:t>     Осы Келiсiмнiң орындалуы мен үйлестiрiлуiн:</w:t>
      </w:r>
      <w:r>
        <w:br/>
      </w:r>
      <w:r>
        <w:rPr>
          <w:rFonts w:ascii="Times New Roman"/>
          <w:b w:val="false"/>
          <w:i w:val="false"/>
          <w:color w:val="000000"/>
          <w:sz w:val="28"/>
        </w:rPr>
        <w:t>
     Қазақстан Тарапынан - Қазақстан Республикасының Энергетика және минералдық ресурстар министрлiгi,</w:t>
      </w:r>
      <w:r>
        <w:br/>
      </w:r>
      <w:r>
        <w:rPr>
          <w:rFonts w:ascii="Times New Roman"/>
          <w:b w:val="false"/>
          <w:i w:val="false"/>
          <w:color w:val="000000"/>
          <w:sz w:val="28"/>
        </w:rPr>
        <w:t>
     Ресей Тарапынан - Ресей Федерациясының Энергетика министрлiгi жүзеге асырады.</w:t>
      </w:r>
      <w:r>
        <w:br/>
      </w:r>
      <w:r>
        <w:rPr>
          <w:rFonts w:ascii="Times New Roman"/>
          <w:b w:val="false"/>
          <w:i w:val="false"/>
          <w:color w:val="000000"/>
          <w:sz w:val="28"/>
        </w:rPr>
        <w:t>
     Осы Келiсiмнiң орындалу барысы туралы ақпарат алмасу осы Келiсiмнiң бүкiл қолданылу мерзiмi кезеңiнде әр жарты жылдықтың қорытындысы бойынша жүзеге асырылатын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11-бап</w:t>
      </w:r>
    </w:p>
    <w:p>
      <w:pPr>
        <w:spacing w:after="0"/>
        <w:ind w:left="0"/>
        <w:jc w:val="both"/>
      </w:pPr>
      <w:r>
        <w:rPr>
          <w:rFonts w:ascii="Times New Roman"/>
          <w:b w:val="false"/>
          <w:i w:val="false"/>
          <w:color w:val="000000"/>
          <w:sz w:val="28"/>
        </w:rPr>
        <w:t>     Бiр Тараптың уәкiлеттi ұйымының, сондай-ақ осы Келiсiмнiң орындалуын үйлестiрудi және бақылауды жүзеге асыратын осы Тараптың мемлекеттiк органының ресми атауы мен мекен-жайы өзгерген жағдайда, бұл Тарап осы туралы екiншi Тарапқа дипломатиялық арналар бойынша жазбаша хабарлама жiбередi.</w:t>
      </w:r>
    </w:p>
    <w:p>
      <w:pPr>
        <w:spacing w:after="0"/>
        <w:ind w:left="0"/>
        <w:jc w:val="both"/>
      </w:pPr>
      <w:r>
        <w:rPr>
          <w:rFonts w:ascii="Times New Roman"/>
          <w:b w:val="false"/>
          <w:i w:val="false"/>
          <w:color w:val="000000"/>
          <w:sz w:val="28"/>
        </w:rPr>
        <w:t>                         </w:t>
      </w:r>
      <w:r>
        <w:rPr>
          <w:rFonts w:ascii="Times New Roman"/>
          <w:b/>
          <w:i w:val="false"/>
          <w:color w:val="000000"/>
          <w:sz w:val="28"/>
        </w:rPr>
        <w:t>12-бап</w:t>
      </w:r>
    </w:p>
    <w:bookmarkStart w:name="z14" w:id="4"/>
    <w:p>
      <w:pPr>
        <w:spacing w:after="0"/>
        <w:ind w:left="0"/>
        <w:jc w:val="both"/>
      </w:pPr>
      <w:r>
        <w:rPr>
          <w:rFonts w:ascii="Times New Roman"/>
          <w:b w:val="false"/>
          <w:i w:val="false"/>
          <w:color w:val="000000"/>
          <w:sz w:val="28"/>
        </w:rPr>
        <w:t xml:space="preserve">      Осы Келiсiмдi түсiндiру мен қолдануға қатысты Тараптар арасындағы даулар, сондай-ақ Тараптардың құқықтары мен мiндеттерiн қозғайтын даулар өзара консультациялар және келiссөздер жүргiзу жолымен шешiлетiн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оған қол қойылған күннен бастап күшiне енедi және 10 жыл бойы күшiнде болады. Егер Тараптардың бiр де бiрi кезектi кезең өткенге дейiн кемiнде екi жыл бұрын, оның күшiн жою туралы өзінің ниетiн екiншi Тарапқа хабарламаса, ол өздiгiнен келесi бес жылдық мерзiмдерге ұзартылады. </w:t>
      </w:r>
      <w:r>
        <w:br/>
      </w:r>
      <w:r>
        <w:rPr>
          <w:rFonts w:ascii="Times New Roman"/>
          <w:b w:val="false"/>
          <w:i w:val="false"/>
          <w:color w:val="000000"/>
          <w:sz w:val="28"/>
        </w:rPr>
        <w:t>
      Тараптардың бiрi осы Келiсiмнiң ережелерiнен туындайтын мiндеттемелерiн орындамаған жағдайда, екiншi Тарап оның күшiнiң мерзiмi аяқталғанға дейiн кемiнде 6 ай бұрын жазбаша хабарлау жолымен осы Келiсiмнен шығуға құқылы.</w:t>
      </w:r>
    </w:p>
    <w:bookmarkEnd w:id="4"/>
    <w:p>
      <w:pPr>
        <w:spacing w:after="0"/>
        <w:ind w:left="0"/>
        <w:jc w:val="both"/>
      </w:pPr>
      <w:r>
        <w:rPr>
          <w:rFonts w:ascii="Times New Roman"/>
          <w:b w:val="false"/>
          <w:i w:val="false"/>
          <w:color w:val="000000"/>
          <w:sz w:val="28"/>
        </w:rPr>
        <w:t>     _______________ қаласында, "___"________________ жылы әрқайсысы қазақ және орыс тілдерiнде екi данада жасалды және барлық мәтiннiң күшi бiрдей. Осы Келiсiмнiң ережелерiн түсiндiруде келiспеушілiк туындаған жағдайда, Тараптар орыс тiлiндегi мәтiнге жүгiнетiн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Yкiметi үшiн                        Yкiметi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