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f5d9" w14:textId="bfcf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1999 жылғы 25 қарашадағы N 1781 қаулысына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26 қарашадағы N 1517 Қаулысы. Күші жойылды - Қазақстан Республикасы Үкіметінің 2008 жылғы 23 қаңтардағы N 58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 бiлiм беру мәселелерi бойынша өзгерiстер мен толықтырулар енгiзу туралы" Қазақстан Республикасының 2001 жылғы 11 маусымдағы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r>
        <w:br/>
      </w:r>
      <w:r>
        <w:rPr>
          <w:rFonts w:ascii="Times New Roman"/>
          <w:b w:val="false"/>
          <w:i w:val="false"/>
          <w:color w:val="000000"/>
          <w:sz w:val="28"/>
        </w:rPr>
        <w:t>
      1. "Мемлекеттiк бiлiм гранты туралы" Қазақстан Республикасы Үкiметiнiң 1999 жылғы 25 қарашадағы N 1781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52, 512-құжат) мынадай өзгерiс енгiзiлсiн: 
</w:t>
      </w:r>
      <w:r>
        <w:br/>
      </w:r>
      <w:r>
        <w:rPr>
          <w:rFonts w:ascii="Times New Roman"/>
          <w:b w:val="false"/>
          <w:i w:val="false"/>
          <w:color w:val="000000"/>
          <w:sz w:val="28"/>
        </w:rPr>
        <w:t>
      көрсетiлген қаулымен бекiтiлген Мемлекеттiк бiлiм гранты туралы ережелерде: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Мемлекеттiк бiлiм гранттары Қазақстан Республикасының заңнамасына сәйкес конкурстық негiзде бөлiнедi. 
</w:t>
      </w:r>
      <w:r>
        <w:br/>
      </w:r>
      <w:r>
        <w:rPr>
          <w:rFonts w:ascii="Times New Roman"/>
          <w:b w:val="false"/>
          <w:i w:val="false"/>
          <w:color w:val="000000"/>
          <w:sz w:val="28"/>
        </w:rPr>
        <w:t>
      "Алтын белгi" белгiсiмен марапатталған оқушылар мемлекеттiк білiм грантын алуға құқылы және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Жалпы орта, кәсiптiк бастауыш және кәсiптiк орта білiм беру ұйымдарының жалпы бiлiм беретiн пәндер бойынша ағымдағы жылғы республикалық және халықаралық олимпиадалар мен ғылыми жарыстардың (I, II, III дәрежелi дипломдармен марапатталған) жеңiмпаздары, сондай-ақ республикалық және халықаралық орындаушылар конкурстарының соңғы үш жылдағы (I, II, III дәрежелi дипломдармен марапатталған) жеңiмпаздары таңдаған мамандықтары бойынша олимпиаданың, ғылыми жарыстың, конкурстың олар жеңiмпаз болып табылатын пәнiне сәйкес келген жағдайда мемлекеттiк бiлiм гранттарын алуға құқылы және Қазақстан Республикасының жоғары оқу орындарына қабылдау емтихандарын тапсырмай қабылданады. 
</w:t>
      </w:r>
      <w:r>
        <w:br/>
      </w:r>
      <w:r>
        <w:rPr>
          <w:rFonts w:ascii="Times New Roman"/>
          <w:b w:val="false"/>
          <w:i w:val="false"/>
          <w:color w:val="000000"/>
          <w:sz w:val="28"/>
        </w:rPr>
        <w:t>
      Қабылдау емтихандарын тапсырмай бiлiм грантының берiлгендiгi туралы куәлiктi алудың және Қазақстан Республикасының жоғары оқу орнына қабылдау жөнінде өтініш берудің тәртібі Қазақстан Республикасының жоғары оқу орындарына қабылдаудың үлгі ережелерінде белгіленеді.".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