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9046" w14:textId="0569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2001 жылғы 19 қарашадағы N 1490 қаулысы</w:t>
      </w:r>
    </w:p>
    <w:p>
      <w:pPr>
        <w:spacing w:after="0"/>
        <w:ind w:left="0"/>
        <w:jc w:val="both"/>
      </w:pPr>
      <w:bookmarkStart w:name="z0" w:id="0"/>
      <w:r>
        <w:rPr>
          <w:rFonts w:ascii="Times New Roman"/>
          <w:b w:val="false"/>
          <w:i w:val="false"/>
          <w:color w:val="000000"/>
          <w:sz w:val="28"/>
        </w:rPr>
        <w:t xml:space="preserve">
      Қазақстан Республикасы Тәуелсiздiгiнiң 10 жылдығы Жылының қорытынды iс-шараларын жоғары деңгейде дайындау және өткiзу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Мәдениет, ақпарат және қоғамдық келiсiм министрлiгіне Қазақстан Республикасы Тәуелсiздiгiнiң 10 жылдығы Жылының қорытынды iс-шараларын өткiзу үшiн 2001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150 000 000 (бiр жүз елу миллион) теңге бөлiнсiн. </w:t>
      </w:r>
      <w:r>
        <w:br/>
      </w:r>
      <w:r>
        <w:rPr>
          <w:rFonts w:ascii="Times New Roman"/>
          <w:b w:val="false"/>
          <w:i w:val="false"/>
          <w:color w:val="000000"/>
          <w:sz w:val="28"/>
        </w:rPr>
        <w:t xml:space="preserve">
      2. Қазақстан Республикасының Мәдениет, ақпарат және қоғамдық келiсiм министрлiгі бөлiнетiн қаражаттың мақсатты және тиiмдi пайдаланылуын қамтамасыз етсiн әрi 2001 жылғы 31 желтоқсанға дейiн Қазақстан Республикасының Қаржы министрлiгiне олардың пайдаланылуы туралы тәптiштелген есептi ұсынсын. </w:t>
      </w:r>
      <w:r>
        <w:br/>
      </w:r>
      <w:r>
        <w:rPr>
          <w:rFonts w:ascii="Times New Roman"/>
          <w:b w:val="false"/>
          <w:i w:val="false"/>
          <w:color w:val="000000"/>
          <w:sz w:val="28"/>
        </w:rPr>
        <w:t>
      3. Қазақстан Республикасының Қаржы министрлiгi қаражаттың бөлiнуiн және оның мақсатты пайдаланылуын бақылауды қамтамасыз етсiн.</w:t>
      </w:r>
      <w:r>
        <w:br/>
      </w:r>
      <w:r>
        <w:rPr>
          <w:rFonts w:ascii="Times New Roman"/>
          <w:b w:val="false"/>
          <w:i w:val="false"/>
          <w:color w:val="000000"/>
          <w:sz w:val="28"/>
        </w:rPr>
        <w:t>
      4. Осы қаулының орындалуын бақылау Қазақстан Республикасы Премьер-Министрiнiң орынбасары И.Н. Тасмағамбетовке жүктелсiн.</w:t>
      </w:r>
      <w:r>
        <w:br/>
      </w:r>
      <w:r>
        <w:rPr>
          <w:rFonts w:ascii="Times New Roman"/>
          <w:b w:val="false"/>
          <w:i w:val="false"/>
          <w:color w:val="000000"/>
          <w:sz w:val="28"/>
        </w:rPr>
        <w:t>
      5. Осы қаулы қол қойылған күнінен бастап күшiне енедi.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