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90f3d" w14:textId="a890f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кеден iсi туралы" Қазақстан Республикасының Заңына өзгерiстер енгiзу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2001 жылғы 19 қараша N 1487</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Yкiметi қаулы етеді:</w:t>
      </w:r>
    </w:p>
    <w:p>
      <w:pPr>
        <w:spacing w:after="0"/>
        <w:ind w:left="0"/>
        <w:jc w:val="both"/>
      </w:pPr>
      <w:r>
        <w:rPr>
          <w:rFonts w:ascii="Times New Roman"/>
          <w:b w:val="false"/>
          <w:i w:val="false"/>
          <w:color w:val="000000"/>
          <w:sz w:val="28"/>
        </w:rPr>
        <w:t xml:space="preserve">     "Қазақстан Республикасындағы кеден iсi туралы" Қазақстан </w:t>
      </w:r>
    </w:p>
    <w:p>
      <w:pPr>
        <w:spacing w:after="0"/>
        <w:ind w:left="0"/>
        <w:jc w:val="both"/>
      </w:pPr>
      <w:r>
        <w:rPr>
          <w:rFonts w:ascii="Times New Roman"/>
          <w:b w:val="false"/>
          <w:i w:val="false"/>
          <w:color w:val="000000"/>
          <w:sz w:val="28"/>
        </w:rPr>
        <w:t xml:space="preserve">Республикасының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Z952368_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Заңына өзгерiстер енгiзу туралы" Қазақстан </w:t>
      </w:r>
    </w:p>
    <w:p>
      <w:pPr>
        <w:spacing w:after="0"/>
        <w:ind w:left="0"/>
        <w:jc w:val="both"/>
      </w:pPr>
      <w:r>
        <w:rPr>
          <w:rFonts w:ascii="Times New Roman"/>
          <w:b w:val="false"/>
          <w:i w:val="false"/>
          <w:color w:val="000000"/>
          <w:sz w:val="28"/>
        </w:rPr>
        <w:t xml:space="preserve">Республикасы Заңының жобасы Қазақстан Республикасының Парламентi </w:t>
      </w:r>
    </w:p>
    <w:p>
      <w:pPr>
        <w:spacing w:after="0"/>
        <w:ind w:left="0"/>
        <w:jc w:val="both"/>
      </w:pPr>
      <w:r>
        <w:rPr>
          <w:rFonts w:ascii="Times New Roman"/>
          <w:b w:val="false"/>
          <w:i w:val="false"/>
          <w:color w:val="000000"/>
          <w:sz w:val="28"/>
        </w:rPr>
        <w:t>Мәжiлiсiнiң қарауына енгiзiлсiн.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Республикасындағы кеден iсi туралы"</w:t>
      </w:r>
    </w:p>
    <w:p>
      <w:pPr>
        <w:spacing w:after="0"/>
        <w:ind w:left="0"/>
        <w:jc w:val="both"/>
      </w:pPr>
      <w:r>
        <w:rPr>
          <w:rFonts w:ascii="Times New Roman"/>
          <w:b w:val="false"/>
          <w:i w:val="false"/>
          <w:color w:val="000000"/>
          <w:sz w:val="28"/>
        </w:rPr>
        <w:t>                    Қазақстан Республикасының Заңына</w:t>
      </w:r>
    </w:p>
    <w:p>
      <w:pPr>
        <w:spacing w:after="0"/>
        <w:ind w:left="0"/>
        <w:jc w:val="both"/>
      </w:pPr>
      <w:r>
        <w:rPr>
          <w:rFonts w:ascii="Times New Roman"/>
          <w:b w:val="false"/>
          <w:i w:val="false"/>
          <w:color w:val="000000"/>
          <w:sz w:val="28"/>
        </w:rPr>
        <w:t>                        өзгерiстер енгiзу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1-бап. "Қазақстан Республикасындағы кеден iсi туралы" Қазақстан Республикасының 1995 жылғы 20 шiлдедегi </w:t>
      </w:r>
      <w:r>
        <w:rPr>
          <w:rFonts w:ascii="Times New Roman"/>
          <w:b w:val="false"/>
          <w:i w:val="false"/>
          <w:color w:val="000000"/>
          <w:sz w:val="28"/>
        </w:rPr>
        <w:t xml:space="preserve">Z952368_ </w:t>
      </w:r>
      <w:r>
        <w:rPr>
          <w:rFonts w:ascii="Times New Roman"/>
          <w:b w:val="false"/>
          <w:i w:val="false"/>
          <w:color w:val="000000"/>
          <w:sz w:val="28"/>
        </w:rPr>
        <w:t xml:space="preserve">Заңына (Қазақстан Республикасы Жоғарғы Кеңесiнiң Жаршысы, 1995 ж., N 13; N 23, 152-құжат; Қазақстан Республикасы Парламентiнiң Жаршысы, 1996 ж., N 1, 180-құжат; N 18, 367-құжат; 1997 ж., N 11, 144-құжат; N 12, 189-құжат; N 22, 333-құжат; 1998 ж., N 4, 46-құжат; N 24, 436-құжат; 1999 ж., N 20, 717-құжат; 2000 ж., N 3-4, 66-құжат; N 6, 142-құжат; N 10, 244-құжат; N 18, 338-құжат, 2001 ж., N 15-16, 224-құжат; 2001 жылғы 16 тамызда "Егемен Қазақстан" және "Казахстанская правда" газеттерiнде жарияланған "Қазақстан Республикасының кейбiр заң актiлерiне әскери қызметшiлердiң, құқық қорғау органдары және басқа да мемлекеттiк органдар қызметкерлерiнің еңбегiне ақы төлеу және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оларды әлеуметтiк қорғау мәселелерi бойынша өзгерiстер мен толықтырулар </w:t>
      </w:r>
    </w:p>
    <w:p>
      <w:pPr>
        <w:spacing w:after="0"/>
        <w:ind w:left="0"/>
        <w:jc w:val="both"/>
      </w:pPr>
      <w:r>
        <w:rPr>
          <w:rFonts w:ascii="Times New Roman"/>
          <w:b w:val="false"/>
          <w:i w:val="false"/>
          <w:color w:val="000000"/>
          <w:sz w:val="28"/>
        </w:rPr>
        <w:t xml:space="preserve">енгiзу туралы" Қазақстан Республикасының 2001 жылғы 10 қазандағы N 247-11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Z010247_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Заңы) мынадай өзгерiстер енгiзiлсiн:</w:t>
      </w:r>
    </w:p>
    <w:p>
      <w:pPr>
        <w:spacing w:after="0"/>
        <w:ind w:left="0"/>
        <w:jc w:val="both"/>
      </w:pPr>
      <w:r>
        <w:rPr>
          <w:rFonts w:ascii="Times New Roman"/>
          <w:b w:val="false"/>
          <w:i w:val="false"/>
          <w:color w:val="000000"/>
          <w:sz w:val="28"/>
        </w:rPr>
        <w:t>     149-бапта:</w:t>
      </w:r>
    </w:p>
    <w:p>
      <w:pPr>
        <w:spacing w:after="0"/>
        <w:ind w:left="0"/>
        <w:jc w:val="both"/>
      </w:pPr>
      <w:r>
        <w:rPr>
          <w:rFonts w:ascii="Times New Roman"/>
          <w:b w:val="false"/>
          <w:i w:val="false"/>
          <w:color w:val="000000"/>
          <w:sz w:val="28"/>
        </w:rPr>
        <w:t>     бiрiншi бөлiгiндегi 12) тармақша алынып тасталсын;</w:t>
      </w:r>
    </w:p>
    <w:p>
      <w:pPr>
        <w:spacing w:after="0"/>
        <w:ind w:left="0"/>
        <w:jc w:val="both"/>
      </w:pPr>
      <w:r>
        <w:rPr>
          <w:rFonts w:ascii="Times New Roman"/>
          <w:b w:val="false"/>
          <w:i w:val="false"/>
          <w:color w:val="000000"/>
          <w:sz w:val="28"/>
        </w:rPr>
        <w:t>     үшiншi бөлiгiндегi "12)" деген сан алынып тасталсын.</w:t>
      </w:r>
    </w:p>
    <w:p>
      <w:pPr>
        <w:spacing w:after="0"/>
        <w:ind w:left="0"/>
        <w:jc w:val="both"/>
      </w:pPr>
      <w:r>
        <w:rPr>
          <w:rFonts w:ascii="Times New Roman"/>
          <w:b w:val="false"/>
          <w:i w:val="false"/>
          <w:color w:val="000000"/>
          <w:sz w:val="28"/>
        </w:rPr>
        <w:t>     2-бап. Осы Заң 2002 жылдың 1 қаңтарынан бастап қолданысқа енгiзiледi.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Жұманазарова А.Б.</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