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aa40" w14:textId="0d6a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құпиялар мен олардың көздерін шет мемлекеттерге және (немесе) халықаралық ұйымдарға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23 қазан N 1355.</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14.03.2024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Заңының 7-бабының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14.03.2024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Мемлекеттік құпиялар мен олардың көздерін шет мемлекеттерге және (немесе) халықаралық ұйымдарға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14.03.2024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қол қойылған күнінен бастап күшіне енеді және жариялануға тиіс.</w:t>
      </w:r>
    </w:p>
    <w:bookmarkStart w:name="z1" w:id="0"/>
    <w:p>
      <w:pPr>
        <w:spacing w:after="0"/>
        <w:ind w:left="0"/>
        <w:jc w:val="both"/>
      </w:pPr>
      <w:r>
        <w:rPr>
          <w:rFonts w:ascii="Times New Roman"/>
          <w:b w:val="false"/>
          <w:i w:val="false"/>
          <w:color w:val="000000"/>
          <w:sz w:val="28"/>
        </w:rPr>
        <w:t>
      Қазақстан Республикасының</w:t>
      </w:r>
    </w:p>
    <w:bookmarkEnd w:id="0"/>
    <w:p>
      <w:pPr>
        <w:spacing w:after="0"/>
        <w:ind w:left="0"/>
        <w:jc w:val="both"/>
      </w:pPr>
      <w:r>
        <w:rPr>
          <w:rFonts w:ascii="Times New Roman"/>
          <w:b w:val="false"/>
          <w:i w:val="false"/>
          <w:color w:val="000000"/>
          <w:sz w:val="28"/>
        </w:rPr>
        <w:t>
      Премьер-Министрі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23 қазандағы</w:t>
            </w:r>
            <w:r>
              <w:br/>
            </w:r>
            <w:r>
              <w:rPr>
                <w:rFonts w:ascii="Times New Roman"/>
                <w:b w:val="false"/>
                <w:i w:val="false"/>
                <w:color w:val="000000"/>
                <w:sz w:val="20"/>
              </w:rPr>
              <w:t>№ 1355 қаулысымен</w:t>
            </w:r>
            <w:r>
              <w:br/>
            </w:r>
            <w:r>
              <w:rPr>
                <w:rFonts w:ascii="Times New Roman"/>
                <w:b w:val="false"/>
                <w:i w:val="false"/>
                <w:color w:val="000000"/>
                <w:sz w:val="20"/>
              </w:rPr>
              <w:t>бекітілген</w:t>
            </w:r>
          </w:p>
        </w:tc>
      </w:tr>
    </w:tbl>
    <w:bookmarkStart w:name="z4" w:id="1"/>
    <w:p>
      <w:pPr>
        <w:spacing w:after="0"/>
        <w:ind w:left="0"/>
        <w:jc w:val="left"/>
      </w:pPr>
      <w:r>
        <w:rPr>
          <w:rFonts w:ascii="Times New Roman"/>
          <w:b/>
          <w:i w:val="false"/>
          <w:color w:val="000000"/>
        </w:rPr>
        <w:t xml:space="preserve"> Мемлекеттік құпиялар мен олардың көздерін  шет мемлекеттерге және (немесе) халықаралық ұйымдарға беру қағидалары</w:t>
      </w:r>
    </w:p>
    <w:bookmarkEnd w:id="1"/>
    <w:p>
      <w:pPr>
        <w:spacing w:after="0"/>
        <w:ind w:left="0"/>
        <w:jc w:val="both"/>
      </w:pPr>
      <w:r>
        <w:rPr>
          <w:rFonts w:ascii="Times New Roman"/>
          <w:b w:val="false"/>
          <w:i w:val="false"/>
          <w:color w:val="ff0000"/>
          <w:sz w:val="28"/>
        </w:rPr>
        <w:t xml:space="preserve">
      Ескерту. Қағидалар жаңа редакцияда - ҚР Үкіметінің 14.03.2024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2"/>
    <w:p>
      <w:pPr>
        <w:spacing w:after="0"/>
        <w:ind w:left="0"/>
        <w:jc w:val="both"/>
      </w:pPr>
      <w:r>
        <w:rPr>
          <w:rFonts w:ascii="Times New Roman"/>
          <w:b w:val="false"/>
          <w:i w:val="false"/>
          <w:color w:val="000000"/>
          <w:sz w:val="28"/>
        </w:rPr>
        <w:t xml:space="preserve">
      1. Осы Мемлекеттік құпиялар мен олардың көздерін шет мемлекеттерге және (немесе) халықаралық ұйымдарға беру қағидалары (бұдан әрі – Қағидалар) "Мемлекеттік құпиялар туралы" Қазақстан Республикасының Заңы 7-бабының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мемлекеттік органдардың мемлекеттік құпиялар мен олардың көздерін (бұдан әрі – мемлекеттік құпиялар) шет мемлекеттерге және (немесе) халықаралық ұйымдарға беру тәртібін айқындайды.</w:t>
      </w:r>
    </w:p>
    <w:bookmarkEnd w:id="2"/>
    <w:bookmarkStart w:name="z6" w:id="3"/>
    <w:p>
      <w:pPr>
        <w:spacing w:after="0"/>
        <w:ind w:left="0"/>
        <w:jc w:val="both"/>
      </w:pPr>
      <w:r>
        <w:rPr>
          <w:rFonts w:ascii="Times New Roman"/>
          <w:b w:val="false"/>
          <w:i w:val="false"/>
          <w:color w:val="000000"/>
          <w:sz w:val="28"/>
        </w:rPr>
        <w:t>
      2. Осы Қағидаларда мемлекеттік құпияларды шет мемлекеттерге және (немесе) халықаралық ұйымдарға беру деп оларды ресми жолмен шет мемлекетке немесе халықаралық ұйымға жеткізу түсініледі.</w:t>
      </w:r>
    </w:p>
    <w:bookmarkEnd w:id="3"/>
    <w:bookmarkStart w:name="z7" w:id="4"/>
    <w:p>
      <w:pPr>
        <w:spacing w:after="0"/>
        <w:ind w:left="0"/>
        <w:jc w:val="both"/>
      </w:pPr>
      <w:r>
        <w:rPr>
          <w:rFonts w:ascii="Times New Roman"/>
          <w:b w:val="false"/>
          <w:i w:val="false"/>
          <w:color w:val="000000"/>
          <w:sz w:val="28"/>
        </w:rPr>
        <w:t>
      3. Мемлекеттік құпияларды беру, егер Қазақстан Республикасы ратификациялаған халықаралық шарттарда өзгеше көзделмесе, мемлекеттік құпияларды қорғау жөніндегі уәкілетті мемлекеттік органның (бұдан әрі – уәкілетті орган) оларды беру мүмкіндігі мен орындылығы туралы сараптамалық қорытындысы болған кезде Қазақстан Республикасы Үкіметінің шешімі бойынша жүзеге асырылады.</w:t>
      </w:r>
    </w:p>
    <w:bookmarkEnd w:id="4"/>
    <w:bookmarkStart w:name="z8" w:id="5"/>
    <w:p>
      <w:pPr>
        <w:spacing w:after="0"/>
        <w:ind w:left="0"/>
        <w:jc w:val="both"/>
      </w:pPr>
      <w:r>
        <w:rPr>
          <w:rFonts w:ascii="Times New Roman"/>
          <w:b w:val="false"/>
          <w:i w:val="false"/>
          <w:color w:val="000000"/>
          <w:sz w:val="28"/>
        </w:rPr>
        <w:t>
      4. Мемлекеттік құпияларды беру Қазақстан Республикасы мен шет мемлекет немесе халықаралық ұйым арасындағы халықаралық шарттарды орындау мақсатында жүзеге асырылады. Бұл ретте мемлекеттік құпияларды беру үшін халықаралық шарттар жасасу қажет, оларда міндетті түрде мыналар көрсетіледі:</w:t>
      </w:r>
    </w:p>
    <w:bookmarkEnd w:id="5"/>
    <w:bookmarkStart w:name="z9" w:id="6"/>
    <w:p>
      <w:pPr>
        <w:spacing w:after="0"/>
        <w:ind w:left="0"/>
        <w:jc w:val="both"/>
      </w:pPr>
      <w:r>
        <w:rPr>
          <w:rFonts w:ascii="Times New Roman"/>
          <w:b w:val="false"/>
          <w:i w:val="false"/>
          <w:color w:val="000000"/>
          <w:sz w:val="28"/>
        </w:rPr>
        <w:t>
      1) Қазақстан Республикасының және шет мемлекеттің және (немесе) халықаралық ұйымның мемлекеттік құпияларды қабылдауды (беруді), сақтауды және пайдалануды жүзеге асыруға уәкілетті құзыретті органдары, оларда мемлекеттік құпиялар пайдаланылатын жұмыстарды жүргізуге құқығының болуы;</w:t>
      </w:r>
    </w:p>
    <w:bookmarkEnd w:id="6"/>
    <w:bookmarkStart w:name="z10" w:id="7"/>
    <w:p>
      <w:pPr>
        <w:spacing w:after="0"/>
        <w:ind w:left="0"/>
        <w:jc w:val="both"/>
      </w:pPr>
      <w:r>
        <w:rPr>
          <w:rFonts w:ascii="Times New Roman"/>
          <w:b w:val="false"/>
          <w:i w:val="false"/>
          <w:color w:val="000000"/>
          <w:sz w:val="28"/>
        </w:rPr>
        <w:t>
      2) Қазақстан Республикасында және шет мемлекетте және (немесе) халықаралық ұйымда берілетін мемлекеттік құпиялардың құпиялылық белгілерін (дәрежелерін) салыстыру, берілген мемлекеттік құпиялардың құпиялылық белгісін өзгерту немесе алып тастау тәртібі;</w:t>
      </w:r>
    </w:p>
    <w:bookmarkEnd w:id="7"/>
    <w:bookmarkStart w:name="z11" w:id="8"/>
    <w:p>
      <w:pPr>
        <w:spacing w:after="0"/>
        <w:ind w:left="0"/>
        <w:jc w:val="both"/>
      </w:pPr>
      <w:r>
        <w:rPr>
          <w:rFonts w:ascii="Times New Roman"/>
          <w:b w:val="false"/>
          <w:i w:val="false"/>
          <w:color w:val="000000"/>
          <w:sz w:val="28"/>
        </w:rPr>
        <w:t>
      3) қабылдаушы тараптың құзыретті органдарының берілген мемлекеттік құпияларды салыстыруға болатын құпиялылық белгілерімен белгілеу жөніндегі, сондай-ақ оларды аудару, көшіру немесе көбейту кезіндегі талаптар;</w:t>
      </w:r>
    </w:p>
    <w:bookmarkEnd w:id="8"/>
    <w:bookmarkStart w:name="z12" w:id="9"/>
    <w:p>
      <w:pPr>
        <w:spacing w:after="0"/>
        <w:ind w:left="0"/>
        <w:jc w:val="both"/>
      </w:pPr>
      <w:r>
        <w:rPr>
          <w:rFonts w:ascii="Times New Roman"/>
          <w:b w:val="false"/>
          <w:i w:val="false"/>
          <w:color w:val="000000"/>
          <w:sz w:val="28"/>
        </w:rPr>
        <w:t>
      4) мемлекеттік құпияларды беру тәртібі, тасымалдау (салып жіберу) тәсілдері, алып жүру нысаны;</w:t>
      </w:r>
    </w:p>
    <w:bookmarkEnd w:id="9"/>
    <w:bookmarkStart w:name="z13" w:id="10"/>
    <w:p>
      <w:pPr>
        <w:spacing w:after="0"/>
        <w:ind w:left="0"/>
        <w:jc w:val="both"/>
      </w:pPr>
      <w:r>
        <w:rPr>
          <w:rFonts w:ascii="Times New Roman"/>
          <w:b w:val="false"/>
          <w:i w:val="false"/>
          <w:color w:val="000000"/>
          <w:sz w:val="28"/>
        </w:rPr>
        <w:t>
      5) берілетін мемлекеттік құпияларды көшіру немесе көбейту, жою және қайтару тәртібі;</w:t>
      </w:r>
    </w:p>
    <w:bookmarkEnd w:id="10"/>
    <w:bookmarkStart w:name="z14" w:id="11"/>
    <w:p>
      <w:pPr>
        <w:spacing w:after="0"/>
        <w:ind w:left="0"/>
        <w:jc w:val="both"/>
      </w:pPr>
      <w:r>
        <w:rPr>
          <w:rFonts w:ascii="Times New Roman"/>
          <w:b w:val="false"/>
          <w:i w:val="false"/>
          <w:color w:val="000000"/>
          <w:sz w:val="28"/>
        </w:rPr>
        <w:t>
      6) берілетін мемлекеттік құпияларды қабылдаушы тараптың заңнамасына сәйкес қорғау туралы міндеттемелер;</w:t>
      </w:r>
    </w:p>
    <w:bookmarkEnd w:id="11"/>
    <w:bookmarkStart w:name="z15" w:id="12"/>
    <w:p>
      <w:pPr>
        <w:spacing w:after="0"/>
        <w:ind w:left="0"/>
        <w:jc w:val="both"/>
      </w:pPr>
      <w:r>
        <w:rPr>
          <w:rFonts w:ascii="Times New Roman"/>
          <w:b w:val="false"/>
          <w:i w:val="false"/>
          <w:color w:val="000000"/>
          <w:sz w:val="28"/>
        </w:rPr>
        <w:t>
      7) берілетін мемлекеттік құпияларды берген тараптың алдын ала жазбаша келісімінсіз үшінші тарапқа таратпау туралы міндеттемелер;</w:t>
      </w:r>
    </w:p>
    <w:bookmarkEnd w:id="12"/>
    <w:bookmarkStart w:name="z16" w:id="13"/>
    <w:p>
      <w:pPr>
        <w:spacing w:after="0"/>
        <w:ind w:left="0"/>
        <w:jc w:val="both"/>
      </w:pPr>
      <w:r>
        <w:rPr>
          <w:rFonts w:ascii="Times New Roman"/>
          <w:b w:val="false"/>
          <w:i w:val="false"/>
          <w:color w:val="000000"/>
          <w:sz w:val="28"/>
        </w:rPr>
        <w:t>
      8) даулы жағдайларды шешу мен берілетін мемлекеттік құпияларды рұқсатсыз таратудан болуы мүмкін залалды өтеу тәртібі.</w:t>
      </w:r>
    </w:p>
    <w:bookmarkEnd w:id="13"/>
    <w:bookmarkStart w:name="z17" w:id="14"/>
    <w:p>
      <w:pPr>
        <w:spacing w:after="0"/>
        <w:ind w:left="0"/>
        <w:jc w:val="both"/>
      </w:pPr>
      <w:r>
        <w:rPr>
          <w:rFonts w:ascii="Times New Roman"/>
          <w:b w:val="false"/>
          <w:i w:val="false"/>
          <w:color w:val="000000"/>
          <w:sz w:val="28"/>
        </w:rPr>
        <w:t>
      5. Мемлекеттік құпияларды беру туралы шешім қабылдау үшін Қазақстан Республикасының мемлекеттік органдары (бұдан әрі – өтініш беруші орган) басшыларына көрсетілген мәліметтерді Қазақстан Республикасының мемлекеттік құпияларына жатқызу жөніндегі өкілеттіктер берілген мемлекеттік органдарға дәлелді ұсыныс жібереді, онда:</w:t>
      </w:r>
    </w:p>
    <w:bookmarkEnd w:id="14"/>
    <w:bookmarkStart w:name="z18" w:id="15"/>
    <w:p>
      <w:pPr>
        <w:spacing w:after="0"/>
        <w:ind w:left="0"/>
        <w:jc w:val="both"/>
      </w:pPr>
      <w:r>
        <w:rPr>
          <w:rFonts w:ascii="Times New Roman"/>
          <w:b w:val="false"/>
          <w:i w:val="false"/>
          <w:color w:val="000000"/>
          <w:sz w:val="28"/>
        </w:rPr>
        <w:t>
      1) мемлекеттік құпиялар кімге берілетіні;</w:t>
      </w:r>
    </w:p>
    <w:bookmarkEnd w:id="15"/>
    <w:bookmarkStart w:name="z19" w:id="16"/>
    <w:p>
      <w:pPr>
        <w:spacing w:after="0"/>
        <w:ind w:left="0"/>
        <w:jc w:val="both"/>
      </w:pPr>
      <w:r>
        <w:rPr>
          <w:rFonts w:ascii="Times New Roman"/>
          <w:b w:val="false"/>
          <w:i w:val="false"/>
          <w:color w:val="000000"/>
          <w:sz w:val="28"/>
        </w:rPr>
        <w:t>
      2) мемлекеттік құпияларды беру мақсаты;</w:t>
      </w:r>
    </w:p>
    <w:bookmarkEnd w:id="16"/>
    <w:bookmarkStart w:name="z20" w:id="17"/>
    <w:p>
      <w:pPr>
        <w:spacing w:after="0"/>
        <w:ind w:left="0"/>
        <w:jc w:val="both"/>
      </w:pPr>
      <w:r>
        <w:rPr>
          <w:rFonts w:ascii="Times New Roman"/>
          <w:b w:val="false"/>
          <w:i w:val="false"/>
          <w:color w:val="000000"/>
          <w:sz w:val="28"/>
        </w:rPr>
        <w:t>
      3) беру жоспарланып отырған мемлекеттік құпиялардың тізбесі, олардың құпиялылық дәрежесі, оларды кім және қандай негізде құпияландырғаны (құпиялылық дәрежесі айқындалғаны);</w:t>
      </w:r>
    </w:p>
    <w:bookmarkEnd w:id="17"/>
    <w:bookmarkStart w:name="z21" w:id="18"/>
    <w:p>
      <w:pPr>
        <w:spacing w:after="0"/>
        <w:ind w:left="0"/>
        <w:jc w:val="both"/>
      </w:pPr>
      <w:r>
        <w:rPr>
          <w:rFonts w:ascii="Times New Roman"/>
          <w:b w:val="false"/>
          <w:i w:val="false"/>
          <w:color w:val="000000"/>
          <w:sz w:val="28"/>
        </w:rPr>
        <w:t>
      4) мемлекеттік құпиялар қандай мерзімге берілетіні;</w:t>
      </w:r>
    </w:p>
    <w:bookmarkEnd w:id="18"/>
    <w:bookmarkStart w:name="z22" w:id="19"/>
    <w:p>
      <w:pPr>
        <w:spacing w:after="0"/>
        <w:ind w:left="0"/>
        <w:jc w:val="both"/>
      </w:pPr>
      <w:r>
        <w:rPr>
          <w:rFonts w:ascii="Times New Roman"/>
          <w:b w:val="false"/>
          <w:i w:val="false"/>
          <w:color w:val="000000"/>
          <w:sz w:val="28"/>
        </w:rPr>
        <w:t>
      5) мемлекеттік құпияларды берген жағдайдағы ықтимал экономикалық әсер және (немесе) олар жарияланған жағдайдағы ықтимал залалды бағалау;</w:t>
      </w:r>
    </w:p>
    <w:bookmarkEnd w:id="19"/>
    <w:bookmarkStart w:name="z23" w:id="20"/>
    <w:p>
      <w:pPr>
        <w:spacing w:after="0"/>
        <w:ind w:left="0"/>
        <w:jc w:val="both"/>
      </w:pPr>
      <w:r>
        <w:rPr>
          <w:rFonts w:ascii="Times New Roman"/>
          <w:b w:val="false"/>
          <w:i w:val="false"/>
          <w:color w:val="000000"/>
          <w:sz w:val="28"/>
        </w:rPr>
        <w:t>
      6) қабылдаушы тарап өзіне алған міндеттемелерді орындамаған жағдайда залалды өтеудің болжамды тәртібі жазылады.</w:t>
      </w:r>
    </w:p>
    <w:bookmarkEnd w:id="20"/>
    <w:p>
      <w:pPr>
        <w:spacing w:after="0"/>
        <w:ind w:left="0"/>
        <w:jc w:val="both"/>
      </w:pPr>
      <w:r>
        <w:rPr>
          <w:rFonts w:ascii="Times New Roman"/>
          <w:b w:val="false"/>
          <w:i w:val="false"/>
          <w:color w:val="000000"/>
          <w:sz w:val="28"/>
        </w:rPr>
        <w:t>
      Дәлелді ұсынысты алған мемлекеттік орган оны қарайды және жиырма жұмыс күні ішінде өзінің шешімін өтініш беруші органға жеткізеді.</w:t>
      </w:r>
    </w:p>
    <w:bookmarkStart w:name="z24" w:id="21"/>
    <w:p>
      <w:pPr>
        <w:spacing w:after="0"/>
        <w:ind w:left="0"/>
        <w:jc w:val="both"/>
      </w:pPr>
      <w:r>
        <w:rPr>
          <w:rFonts w:ascii="Times New Roman"/>
          <w:b w:val="false"/>
          <w:i w:val="false"/>
          <w:color w:val="000000"/>
          <w:sz w:val="28"/>
        </w:rPr>
        <w:t>
      6. Дәлелді ұсыныс, басшыларына мәліметтерді Қазақстан Республикасының мемлекеттік құпияларына жатқызу жөніндегі өкілеттіктер берілген мемлекеттік органдардың шешімдері, сондай-ақ халықаралық шарттар сараптамалық қорытынды дайындау үшін уәкілетті органға жіберіледі.</w:t>
      </w:r>
    </w:p>
    <w:bookmarkEnd w:id="21"/>
    <w:bookmarkStart w:name="z25" w:id="22"/>
    <w:p>
      <w:pPr>
        <w:spacing w:after="0"/>
        <w:ind w:left="0"/>
        <w:jc w:val="both"/>
      </w:pPr>
      <w:r>
        <w:rPr>
          <w:rFonts w:ascii="Times New Roman"/>
          <w:b w:val="false"/>
          <w:i w:val="false"/>
          <w:color w:val="000000"/>
          <w:sz w:val="28"/>
        </w:rPr>
        <w:t>
      7. Уәкілетті орган мемлекеттік құпияларды берудің мүмкіндігі мен орындылығы туралы сараптамалық қорытынды шығарады.</w:t>
      </w:r>
    </w:p>
    <w:bookmarkEnd w:id="22"/>
    <w:bookmarkStart w:name="z26" w:id="23"/>
    <w:p>
      <w:pPr>
        <w:spacing w:after="0"/>
        <w:ind w:left="0"/>
        <w:jc w:val="both"/>
      </w:pPr>
      <w:r>
        <w:rPr>
          <w:rFonts w:ascii="Times New Roman"/>
          <w:b w:val="false"/>
          <w:i w:val="false"/>
          <w:color w:val="000000"/>
          <w:sz w:val="28"/>
        </w:rPr>
        <w:t>
      8. Қазақстан Республикасы мүдделерінің сақталуын ескере отырып, мемлекеттік құпияларды беру мүмкіндігі мен орындылығы туралы тұжырымды қамтитын уәкілетті органның сараптамалық қорытындысы осы Қағидалардың 6-тармағында көзделген материалдарды алған кезден бастап жиырма жұмыс күні ішінде өтініш беруші органға жіберіледі. Қосымша сараптама жүргізу қажет болған жағдайда сараптамалық қорытындыны дайындауды уәкілетті орган бес жұмыс күніне дейінгі мерзімге ұзартуы мүмкін, бұл туралы өтініш беруші органға хабарланады.</w:t>
      </w:r>
    </w:p>
    <w:bookmarkEnd w:id="23"/>
    <w:bookmarkStart w:name="z27" w:id="24"/>
    <w:p>
      <w:pPr>
        <w:spacing w:after="0"/>
        <w:ind w:left="0"/>
        <w:jc w:val="both"/>
      </w:pPr>
      <w:r>
        <w:rPr>
          <w:rFonts w:ascii="Times New Roman"/>
          <w:b w:val="false"/>
          <w:i w:val="false"/>
          <w:color w:val="000000"/>
          <w:sz w:val="28"/>
        </w:rPr>
        <w:t>
      9. Қазақстан Республикасының Үкіметі шешімінің жобасын уәкілетті органның сараптамалық қорытындысымен, басшыларына мәліметтерді Қазақстан Республикасының мемлекеттік құпияларына жатқызу жөніндегі өкілеттіктер берілген мемлекеттік органдардың шешімдерімен қоса өтініш беруші орган белгіленген тәртіппен Қазақстан Республикасының Үкіметіне енгізеді.</w:t>
      </w:r>
    </w:p>
    <w:bookmarkEnd w:id="24"/>
    <w:bookmarkStart w:name="z28" w:id="25"/>
    <w:p>
      <w:pPr>
        <w:spacing w:after="0"/>
        <w:ind w:left="0"/>
        <w:jc w:val="both"/>
      </w:pPr>
      <w:r>
        <w:rPr>
          <w:rFonts w:ascii="Times New Roman"/>
          <w:b w:val="false"/>
          <w:i w:val="false"/>
          <w:color w:val="000000"/>
          <w:sz w:val="28"/>
        </w:rPr>
        <w:t xml:space="preserve">
      10. Бұрын жасалған халықаралық шартта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жазылған талаптар көрініс таппаған жағдайда өтініш беруші орган Қазақстан Республикасының Үкіметіне мемлекеттік құпияларды шет мемлекетке және (немесе) халықаралық ұйымға беру туралы шешімнің жобасымен қоса халықаралық шарттарды жасасу, орындау және күшін жою тәртібі туралы заңнамаға сәйкес қолданыстағы халықаралық шартқа толықтырудың немесе халықаралық шарттың жобаларын енгізеді.</w:t>
      </w:r>
    </w:p>
    <w:bookmarkEnd w:id="25"/>
    <w:p>
      <w:pPr>
        <w:spacing w:after="0"/>
        <w:ind w:left="0"/>
        <w:jc w:val="both"/>
      </w:pPr>
      <w:r>
        <w:rPr>
          <w:rFonts w:ascii="Times New Roman"/>
          <w:b w:val="false"/>
          <w:i w:val="false"/>
          <w:color w:val="000000"/>
          <w:sz w:val="28"/>
        </w:rPr>
        <w:t>
      Шет мемлекетпен және (немесе) халықаралық ұйыммен халықаралық шарт болмаған кезде өтініш беруші орган халықаралық шарттарды жасасу тәртiбi туралы заңнамаға сәйкес оны жасасуды қамтамасыз етеді.</w:t>
      </w:r>
    </w:p>
    <w:bookmarkStart w:name="z29" w:id="26"/>
    <w:p>
      <w:pPr>
        <w:spacing w:after="0"/>
        <w:ind w:left="0"/>
        <w:jc w:val="both"/>
      </w:pPr>
      <w:r>
        <w:rPr>
          <w:rFonts w:ascii="Times New Roman"/>
          <w:b w:val="false"/>
          <w:i w:val="false"/>
          <w:color w:val="000000"/>
          <w:sz w:val="28"/>
        </w:rPr>
        <w:t>
      11. Мемлекеттік құпияларды іс жүзінде беру халықаралық шартта және осы Қағидаларда көзделген рәсімдерге сәйкес Қазақстан Республикасының Үкіметі шешімінің негізінде жүзеге асырылады.</w:t>
      </w:r>
    </w:p>
    <w:bookmarkEnd w:id="26"/>
    <w:bookmarkStart w:name="z30" w:id="27"/>
    <w:p>
      <w:pPr>
        <w:spacing w:after="0"/>
        <w:ind w:left="0"/>
        <w:jc w:val="both"/>
      </w:pPr>
      <w:r>
        <w:rPr>
          <w:rFonts w:ascii="Times New Roman"/>
          <w:b w:val="false"/>
          <w:i w:val="false"/>
          <w:color w:val="000000"/>
          <w:sz w:val="28"/>
        </w:rPr>
        <w:t>
      12. Мемлекеттік құпияларды беру халықаралық шарттарға сәйкес дипломатиялық арналар, фельдъегерлік қызмет немесе құжаттамалық шифрланған байланыс арналары бойынша жүзеге асырылады. Қабылдаушы тараптың тиісті құзыретті органдары мемлекеттік құпияларды алғанын растайды.</w:t>
      </w:r>
    </w:p>
    <w:bookmarkEnd w:id="27"/>
    <w:bookmarkStart w:name="z31" w:id="28"/>
    <w:p>
      <w:pPr>
        <w:spacing w:after="0"/>
        <w:ind w:left="0"/>
        <w:jc w:val="both"/>
      </w:pPr>
      <w:r>
        <w:rPr>
          <w:rFonts w:ascii="Times New Roman"/>
          <w:b w:val="false"/>
          <w:i w:val="false"/>
          <w:color w:val="000000"/>
          <w:sz w:val="28"/>
        </w:rPr>
        <w:t>
      13. Мемлекеттік құпияларды тасымалдау үшін тиісті құзыретті органдар тасымалдау тәсілдерін, жіберу маршрутын және алып жүру нысанын белгілейді, сондай-ақ құпия құжаттарды, егер Қазақстан Республикасы ратификациялаған халықаралық шарттарда өзгеше көзделмесе, құпия құжаттарды жіберу тәртібін айқындайды. Құзыретті органдар мұндай тасымалдаудың әрбір жағдайы туралы тиісті ақпарат алмасады.</w:t>
      </w:r>
    </w:p>
    <w:bookmarkEnd w:id="28"/>
    <w:bookmarkStart w:name="z32" w:id="29"/>
    <w:p>
      <w:pPr>
        <w:spacing w:after="0"/>
        <w:ind w:left="0"/>
        <w:jc w:val="both"/>
      </w:pPr>
      <w:r>
        <w:rPr>
          <w:rFonts w:ascii="Times New Roman"/>
          <w:b w:val="false"/>
          <w:i w:val="false"/>
          <w:color w:val="000000"/>
          <w:sz w:val="28"/>
        </w:rPr>
        <w:t>
      14. Берілетін мемлекеттік құпияларды қорғау жөніндегі қосымша шаралар мемлекеттік құпияларды қабылдауды (беруді), сақтауды және пайдалануды жүзеге асыруға уәкілеттік берілген құзыретті органдармен жасалатын халықаралық шарттарда көзделуі мүмкін.</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