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86a7" w14:textId="4078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"Дүниежүзілік пошта одағының жарғысына Алтыншы қосымша хаттаманы бекіту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22 қазан N 1345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"Дүниежүзілік пошта одағының жарғысына Алтыншы қосымша хаттаманы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бекіту туралы" Қазақстан Республикасы Заңының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Дүниежүзілік пошта одағының жарғысына Алтыншы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хаттаманы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1999 жылғы 15 қыркүйекте Пекин қаласында жасалған Дүниежүзілік пошта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одағының жарғысына Алтыншы қосымша хаттама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Дүниежүзілік пошта одағы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Дүниежүзілік пошта одағының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жарғысына Алтыншы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хаттама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Дүниежүзілік пошта одағының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жалпы регламенті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Актілерге қол қою кезінде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жасалған мәлімдемелер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Дүниежүзілік пошта одағының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Жарғысы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Конгрестердің ішкі регламенттері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Берн, 1999 жыл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Дүниежүзiлiк пошта одағының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Жарғысына Алтыншы қосымша хаттама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Пекинде Конгреске жиналған Дүниежүзілiк пошта одағына мүше-елдер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Yкiметтерiнiң өкiлеттi өкiлдерi 1964 жылы 10 шiлдеде Венада қабылданған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Дүниежүзiлiк пошта одағы Жарғысының 2-параграфы 30-бабының негiзiнде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бекiту шартымен аталған Жарғыға мынадай өзгерiстер енгiзу жөнiнде шешiм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(өзгертiлген 22-бап)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Одақ Актiлерi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Жарғы Одақтың негiзгi актiсi болып табылады. Ол Одақтың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ережелерiнен тұрады.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Жалпы регламент Жарғының қолданылуын және Одақтың қызметiн қамтамасыз ететiн ережелерден тұрады. Ол барлық мүше-елдер үшiн мiндеттi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Дүниежүзiлiк пошта конвенциясы, Жазба хат-хабарлар регламентi және Пошталық посылкалар регламентi халықаралық пошта қызметтерiнде қолданылатын жалпы ережелердi, сондай-ақ жазба хат-хабарлар және пошталық посылкалар қызметтерi туралы ережелердi қамтиды. Бұл Актiлер барлық мүше-елдер үшiн мiндетті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Одақтың Келiсiмдерi және олардың Регламенттері Келісiмдерге қатысатын мүше-елдер арасындағы жазба хат-хабарлар және пошталық посылкалар қызметтерiнен басқа қызметтердi реттейдi. Олар тек сол елдер үшiн мiндеттi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Конвенция мен Келiсiмдердi орындау үшiн қолдануға қажеттi ережелерден тұратын Регламенттерді Конгресс шешiмдерiн ескере отырып Пошталық пайдалану кеңесi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3, 4, 5-параграфтарда айтылатын Одақ Актiлерiне қоса тiркелетiн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ықтимал Қорытынды хаттамалар сол Актiлерге қатысты ескертулерден тұрады.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(өзгертілген 25-бап)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Одақ Актiлерiне қол қою, олардың түпнұсқа екендiгiн растау,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мақұлдаудың басқа да нысандары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Конгресте қабылданған Одақ Актiлерiне мүше-елдердің өкiлеттi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өкiлдерi тарапынан қол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Регламенттердiң түпнұсқа екендiгiн Пошталық пайдалану кеңесiнiң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 мен Бас хатшысы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Жарғы қол қойған елдер арқылы мүмкiндiгiнше қысқа мерзiмде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Жарғыдан басқа Одақтың басқа Актiлерiн мақұлдау әрбiр қол қойған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елдiң iшкi конституциялық ережелерiне сәйкес жүргiзiледi.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Егер, қандай да бiр ел Жарғыны бекiтпесе немесе және өзi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қойған басқа да Актiлердi мақұлдамаса, онда Жарғы және басқа да Актiлер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оларды бекiткен немесе мақұлдаған елдер үшiн бәрiбiр мiндеттi болып қала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(өзгертiлген 29-бап)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Ұсыныстар ұсыну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Мүше-елдердiң Пошталық әкiмшiлiгiнiң Конгреске не Конгрестер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аралығындағы кезеңде өз елi қол қойған Одақ Актiлерiне қатысты ұсыныстар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ұсынуға құқығы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Бiрақ, Жарғыға және Жалпы регламентке қатысты ұсыныстар тек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Конгреске ұсынылуы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Сонымен қатар, Регламенттерге қатысты ұсыныстар тiкелей Пошталық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кеңесiне ұсынылады, бiрақ олар алдын ала Халықаралық бюро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барлық Пошталық әкiмшiлiктерге жiберiлуi тиiс.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IV-бап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Қосымша хаттамаға және басқа Одақ Актiлерiне қосылу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Осы Хаттамаға қол қоймаған мүше-елдер кез келген уақытта оған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қосыла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Конгресте қайта қаралған Актілердiң қатысушылары болып табылатын,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бiрақ оларға қол қоймаған мүше-елдер оған мүмкiндiгiнше қысқа мерзiмде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қосылуға мiндеттi.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1 және 2-параграфтарда сөз болып отырған жағдайларға қатысты қосылу туралы құжаттар Халықаралық бюроның Бас директорына жiберiлуi тиiс. Бас директор олар жөнiнде мүше-елдердiң Үкiметтерін хабардар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V-бап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Дүниежүзiлік пошта одағының Жарғысына Қосымша хаттаманың күшіне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енуi және қолданыста болу мерзiмі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Қосымша хаттама 2001 жылдың 1 қаңтарынан бастап күшiне енедi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белгiсiз мерзiмге күшiнде қалады.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Осыны куәландыру ретiнде мүше-елдер Үкiметтерiнiң өкiлеттi өкiлдерi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Қосымша хаттаманы жасады, оның ережелерi Жарғының өзiнiң мәтiнiне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енген жағдайдағы сияқты тап сондай күшке және тап сондай мағынаға 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болады және оған бiр данада қол қойды, ол Халықаралық бюроның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директорына сақтауға берiлетiн болады. Бұл дананың көшiрмесi әрбiр тарапқа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Конгресс өткiзiлген жердегi елдiң Yкіметi таратып беретiн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Пекинде 1999 жылдың 15 қыркүйегiнде жасалды.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