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9dcd7" w14:textId="fb9dc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Біріккен Ұлттар Ұйымы серверінде Қазақстан Республикасының тұрақты дамуы жөнінде ақпарат дерекқорын қалыптастыру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2001 жылғы 8 қазандағы N 1295 қаулысы. Күші жойылды - Қазақстан Республикасы Үкіметінің 2016 жылғы 8 ақпандағы № 59 қаулысымен</w:t>
      </w:r>
    </w:p>
    <w:p>
      <w:pPr>
        <w:spacing w:after="0"/>
        <w:ind w:left="0"/>
        <w:jc w:val="both"/>
      </w:pPr>
      <w:bookmarkStart w:name="z0" w:id="0"/>
      <w:r>
        <w:rPr>
          <w:rFonts w:ascii="Times New Roman"/>
          <w:b w:val="false"/>
          <w:i w:val="false"/>
          <w:color w:val="ff0000"/>
          <w:sz w:val="28"/>
        </w:rPr>
        <w:t xml:space="preserve">
      Ескерту. Күші жойылды - ҚР Үкіметінің 08.02.2016 </w:t>
      </w:r>
      <w:r>
        <w:rPr>
          <w:rFonts w:ascii="Times New Roman"/>
          <w:b w:val="false"/>
          <w:i w:val="false"/>
          <w:color w:val="ff0000"/>
          <w:sz w:val="28"/>
        </w:rPr>
        <w:t>№ 59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тұрақты дамуы саласындағы жетістіктерімен халықаралық жұртшылықты хабардар ету мақсатында Қазақстан Республикасының Үкіметі қаулы етеді: </w:t>
      </w:r>
      <w:r>
        <w:br/>
      </w:r>
      <w:r>
        <w:rPr>
          <w:rFonts w:ascii="Times New Roman"/>
          <w:b w:val="false"/>
          <w:i w:val="false"/>
          <w:color w:val="000000"/>
          <w:sz w:val="28"/>
        </w:rPr>
        <w:t xml:space="preserve">
      1. Қоса беріліп отырған Біріккен Ұлттар Ұйымы серверінде Қазақстан Республикасының тұрақты дамуы жөнінде ақпарат дерекқорын қалыптастыру ережесі бекітілсін. </w:t>
      </w:r>
      <w:r>
        <w:br/>
      </w:r>
      <w:r>
        <w:rPr>
          <w:rFonts w:ascii="Times New Roman"/>
          <w:b w:val="false"/>
          <w:i w:val="false"/>
          <w:color w:val="000000"/>
          <w:sz w:val="28"/>
        </w:rPr>
        <w:t xml:space="preserve">
      2. Қазақстан Республикасының Қоршаған ортаны қорғау министрлігіне Біріккен Ұлттар Ұйымы серверінде Қазақстан Республикасының тұрақты дамуы жөнінде ақпарат дерекқорын қалыптастыру үшін жауаптылық жүктелсін. </w:t>
      </w:r>
      <w:r>
        <w:br/>
      </w:r>
      <w:r>
        <w:rPr>
          <w:rFonts w:ascii="Times New Roman"/>
          <w:b w:val="false"/>
          <w:i w:val="false"/>
          <w:color w:val="000000"/>
          <w:sz w:val="28"/>
        </w:rPr>
        <w:t>
</w:t>
      </w:r>
      <w:r>
        <w:rPr>
          <w:rFonts w:ascii="Times New Roman"/>
          <w:b w:val="false"/>
          <w:i w:val="false"/>
          <w:color w:val="ff0000"/>
          <w:sz w:val="28"/>
        </w:rPr>
        <w:t xml:space="preserve">      ЕСКЕРТУ. 2-тармақ өзгерді - Қазақстан Республикасы Үкіметінің 2003 жылғы 12 қыркүйектегі N 922 </w:t>
      </w:r>
      <w:r>
        <w:rPr>
          <w:rFonts w:ascii="Times New Roman"/>
          <w:b w:val="false"/>
          <w:i w:val="false"/>
          <w:color w:val="000000"/>
          <w:sz w:val="28"/>
          <w:u w:val="single"/>
        </w:rPr>
        <w:t>қаулысымен.</w:t>
      </w:r>
      <w:r>
        <w:br/>
      </w:r>
      <w:r>
        <w:rPr>
          <w:rFonts w:ascii="Times New Roman"/>
          <w:b w:val="false"/>
          <w:i w:val="false"/>
          <w:color w:val="000000"/>
          <w:sz w:val="28"/>
        </w:rPr>
        <w:t xml:space="preserve">
      3. Осы қаулы қол қойылған күнінен бастап күшіне енеді.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Үкіметінің </w:t>
      </w:r>
      <w:r>
        <w:br/>
      </w:r>
      <w:r>
        <w:rPr>
          <w:rFonts w:ascii="Times New Roman"/>
          <w:b w:val="false"/>
          <w:i w:val="false"/>
          <w:color w:val="000000"/>
          <w:sz w:val="28"/>
        </w:rPr>
        <w:t xml:space="preserve">
2001 жылғы 8 қазандағы </w:t>
      </w:r>
      <w:r>
        <w:br/>
      </w:r>
      <w:r>
        <w:rPr>
          <w:rFonts w:ascii="Times New Roman"/>
          <w:b w:val="false"/>
          <w:i w:val="false"/>
          <w:color w:val="000000"/>
          <w:sz w:val="28"/>
        </w:rPr>
        <w:t xml:space="preserve">
N 1295 қаулысымен бекітілген </w:t>
      </w:r>
    </w:p>
    <w:p>
      <w:pPr>
        <w:spacing w:after="0"/>
        <w:ind w:left="0"/>
        <w:jc w:val="left"/>
      </w:pPr>
      <w:r>
        <w:rPr>
          <w:rFonts w:ascii="Times New Roman"/>
          <w:b/>
          <w:i w:val="false"/>
          <w:color w:val="000000"/>
        </w:rPr>
        <w:t xml:space="preserve">            Біріккен Ұлттар Ұйымы серверінде Қазақстан </w:t>
      </w:r>
      <w:r>
        <w:br/>
      </w:r>
      <w:r>
        <w:rPr>
          <w:rFonts w:ascii="Times New Roman"/>
          <w:b/>
          <w:i w:val="false"/>
          <w:color w:val="000000"/>
        </w:rPr>
        <w:t xml:space="preserve">
Республикасының тұрақты дамуы жөнінде </w:t>
      </w:r>
      <w:r>
        <w:br/>
      </w:r>
      <w:r>
        <w:rPr>
          <w:rFonts w:ascii="Times New Roman"/>
          <w:b/>
          <w:i w:val="false"/>
          <w:color w:val="000000"/>
        </w:rPr>
        <w:t xml:space="preserve">
ақпарат дерекқорын қалыптастыру </w:t>
      </w:r>
      <w:r>
        <w:br/>
      </w:r>
      <w:r>
        <w:rPr>
          <w:rFonts w:ascii="Times New Roman"/>
          <w:b/>
          <w:i w:val="false"/>
          <w:color w:val="000000"/>
        </w:rPr>
        <w:t xml:space="preserve">
ЕРЕЖЕСІ  1. Жалпы ережелер </w:t>
      </w:r>
    </w:p>
    <w:p>
      <w:pPr>
        <w:spacing w:after="0"/>
        <w:ind w:left="0"/>
        <w:jc w:val="both"/>
      </w:pPr>
      <w:r>
        <w:rPr>
          <w:rFonts w:ascii="Times New Roman"/>
          <w:b w:val="false"/>
          <w:i w:val="false"/>
          <w:color w:val="000000"/>
          <w:sz w:val="28"/>
        </w:rPr>
        <w:t xml:space="preserve">      1. Осы Ереже Қазақстан Республикасы ақпаратын жинау мен өңдеу және Бiрiккен Ұлттар Ұйымы серверiнде дерекқорын қалыптастыру мәселелерiн шешу үшiн әзiрлендi. </w:t>
      </w:r>
      <w:r>
        <w:br/>
      </w:r>
      <w:r>
        <w:rPr>
          <w:rFonts w:ascii="Times New Roman"/>
          <w:b w:val="false"/>
          <w:i w:val="false"/>
          <w:color w:val="000000"/>
          <w:sz w:val="28"/>
        </w:rPr>
        <w:t xml:space="preserve">
      2. Ережеде мынадай ұғымдар пайдаланылады: </w:t>
      </w:r>
      <w:r>
        <w:br/>
      </w:r>
      <w:r>
        <w:rPr>
          <w:rFonts w:ascii="Times New Roman"/>
          <w:b w:val="false"/>
          <w:i w:val="false"/>
          <w:color w:val="000000"/>
          <w:sz w:val="28"/>
        </w:rPr>
        <w:t xml:space="preserve">
      "Тұрақты даму" - әлеуметтiк-экономикалық мiндеттер мен қоршаған орта проблемаларын теңдестiре шешу әрi адамдардың қазiргi және болашақ ұрпақтарының салауатты да қолайлы қоршаған ортаға қажетiн қанағаттандыру. </w:t>
      </w:r>
      <w:r>
        <w:br/>
      </w:r>
      <w:r>
        <w:rPr>
          <w:rFonts w:ascii="Times New Roman"/>
          <w:b w:val="false"/>
          <w:i w:val="false"/>
          <w:color w:val="000000"/>
          <w:sz w:val="28"/>
        </w:rPr>
        <w:t xml:space="preserve">
      3. Қазақстан Республикасының Табиғи ресурстар және қоршаған ортаны қорғау министрлiгi тұрақты даму жөнiндегi деректердi жинау, өңдеу және кейiннен Бiрiккен Ұлттар Ұйымы серверiнде Қазақстан Республикасының тұрақты дамуы жөнiнде ақпарат дерекқорын қалыптастыру үшiн оларды Қазақстан Республикасының Сыртқы iстер министрлiгiне беру мәселелерi бойынша үйлестiрушi орган болып табылады. </w:t>
      </w:r>
    </w:p>
    <w:bookmarkStart w:name="z2" w:id="1"/>
    <w:p>
      <w:pPr>
        <w:spacing w:after="0"/>
        <w:ind w:left="0"/>
        <w:jc w:val="left"/>
      </w:pPr>
      <w:r>
        <w:rPr>
          <w:rFonts w:ascii="Times New Roman"/>
          <w:b/>
          <w:i w:val="false"/>
          <w:color w:val="000000"/>
        </w:rPr>
        <w:t xml:space="preserve"> 
2. Қалыптастыру тәртiбi </w:t>
      </w:r>
    </w:p>
    <w:bookmarkEnd w:id="1"/>
    <w:bookmarkStart w:name="z3" w:id="2"/>
    <w:p>
      <w:pPr>
        <w:spacing w:after="0"/>
        <w:ind w:left="0"/>
        <w:jc w:val="both"/>
      </w:pPr>
      <w:r>
        <w:rPr>
          <w:rFonts w:ascii="Times New Roman"/>
          <w:b w:val="false"/>
          <w:i w:val="false"/>
          <w:color w:val="000000"/>
          <w:sz w:val="28"/>
        </w:rPr>
        <w:t xml:space="preserve">
      4. Қазақстан Республикасының Табиғи ресурстар және қоршаған ортаны қорғау министрлiгi БҰҰ хатшылығы мемлекеттердiң тұрақты дамуы жөнiнде ақпарат дерекқорын қалыптастыру және ақпаратты БҰҰ серверiнде орналастыру шеңберiнде дайындаған, құрамына Қазақстан Республикасы кiретiн БҰҰ-ға мүше елдер үшiн жасалған тұрақты даму жөнiндегi сұрақтар тiзбесiн жыл сайын министрлiктерге, агенттіктерге және жергілiктi атқарушы органдарға жiбередi. </w:t>
      </w:r>
      <w:r>
        <w:br/>
      </w:r>
      <w:r>
        <w:rPr>
          <w:rFonts w:ascii="Times New Roman"/>
          <w:b w:val="false"/>
          <w:i w:val="false"/>
          <w:color w:val="000000"/>
          <w:sz w:val="28"/>
        </w:rPr>
        <w:t xml:space="preserve">
      5. Министрлiктер, агенттiктер мен жергiлiкті атқарушы органдар сұрақтарды алғаннан кейiн бiр ай мерзiмде тұрақты даму жөнiнде сұратылған ақпаратты Қазақстан Республикасының Табиғи ресурстар және қоршаған ортаны қорғау министрлiгiне ұсынады. </w:t>
      </w:r>
      <w:r>
        <w:br/>
      </w:r>
      <w:r>
        <w:rPr>
          <w:rFonts w:ascii="Times New Roman"/>
          <w:b w:val="false"/>
          <w:i w:val="false"/>
          <w:color w:val="000000"/>
          <w:sz w:val="28"/>
        </w:rPr>
        <w:t xml:space="preserve">
      6. Қазақстан Республикасының Табиғи ресурстар және қоршаған ортаны қорғау министрлiгi: </w:t>
      </w:r>
      <w:r>
        <w:br/>
      </w:r>
      <w:r>
        <w:rPr>
          <w:rFonts w:ascii="Times New Roman"/>
          <w:b w:val="false"/>
          <w:i w:val="false"/>
          <w:color w:val="000000"/>
          <w:sz w:val="28"/>
        </w:rPr>
        <w:t xml:space="preserve">
      1) ұсынылатын материалдарға техникалық талаптарды айқындайды; </w:t>
      </w:r>
      <w:r>
        <w:br/>
      </w:r>
      <w:r>
        <w:rPr>
          <w:rFonts w:ascii="Times New Roman"/>
          <w:b w:val="false"/>
          <w:i w:val="false"/>
          <w:color w:val="000000"/>
          <w:sz w:val="28"/>
        </w:rPr>
        <w:t xml:space="preserve">
      2) ұсынылған ақпаратқа талдау, қорыту және жүйелеу жүргiзедi; </w:t>
      </w:r>
      <w:r>
        <w:br/>
      </w:r>
      <w:r>
        <w:rPr>
          <w:rFonts w:ascii="Times New Roman"/>
          <w:b w:val="false"/>
          <w:i w:val="false"/>
          <w:color w:val="000000"/>
          <w:sz w:val="28"/>
        </w:rPr>
        <w:t xml:space="preserve">
      3) алынған ақпараттар негiзiнде Қазақстанның тұрақты дамуы мәселелерi бойынша ақпарат деректер қордасын қалыптастырады; </w:t>
      </w:r>
      <w:r>
        <w:br/>
      </w:r>
      <w:r>
        <w:rPr>
          <w:rFonts w:ascii="Times New Roman"/>
          <w:b w:val="false"/>
          <w:i w:val="false"/>
          <w:color w:val="000000"/>
          <w:sz w:val="28"/>
        </w:rPr>
        <w:t xml:space="preserve">
      4) хабарлауды ұйымдастырады және тұрақты даму мәселелерi бойынша ақпаратқа жұртшылықтың қол жеткiзуiн қамтамасыз етедi; </w:t>
      </w:r>
      <w:r>
        <w:br/>
      </w:r>
      <w:r>
        <w:rPr>
          <w:rFonts w:ascii="Times New Roman"/>
          <w:b w:val="false"/>
          <w:i w:val="false"/>
          <w:color w:val="000000"/>
          <w:sz w:val="28"/>
        </w:rPr>
        <w:t xml:space="preserve">
      5) тұрақты даму саласында тәжiрибе алмасу жөнiнде оқулар, семинарлар және конференциялар өткiзедi; </w:t>
      </w:r>
      <w:r>
        <w:br/>
      </w:r>
      <w:r>
        <w:rPr>
          <w:rFonts w:ascii="Times New Roman"/>
          <w:b w:val="false"/>
          <w:i w:val="false"/>
          <w:color w:val="000000"/>
          <w:sz w:val="28"/>
        </w:rPr>
        <w:t xml:space="preserve">
      6) мемлекеттiк тiлде, орыс және ағылшын тiлдерiнде әзiрленген материалдарды Қазақстан Республикасының Сыртқы iстер министрлiгiне жiбередi. </w:t>
      </w:r>
      <w:r>
        <w:br/>
      </w:r>
      <w:r>
        <w:rPr>
          <w:rFonts w:ascii="Times New Roman"/>
          <w:b w:val="false"/>
          <w:i w:val="false"/>
          <w:color w:val="000000"/>
          <w:sz w:val="28"/>
        </w:rPr>
        <w:t xml:space="preserve">
      7. Қазақстан Республикасының Сыртқы iстер министрлiгi ұсынылған материалдарды қарағаннан кейiн оларды Бiрiккен Ұлттар Ұйымының депозитарийiне берудi ұйымдастырады. </w:t>
      </w:r>
    </w:p>
    <w:bookmarkEnd w:id="2"/>
    <w:p>
      <w:pPr>
        <w:spacing w:after="0"/>
        <w:ind w:left="0"/>
        <w:jc w:val="left"/>
      </w:pPr>
      <w:r>
        <w:rPr>
          <w:rFonts w:ascii="Times New Roman"/>
          <w:b/>
          <w:i w:val="false"/>
          <w:color w:val="000000"/>
        </w:rPr>
        <w:t xml:space="preserve"> 3. Қаржымен қамтамасыз ету </w:t>
      </w:r>
    </w:p>
    <w:p>
      <w:pPr>
        <w:spacing w:after="0"/>
        <w:ind w:left="0"/>
        <w:jc w:val="both"/>
      </w:pPr>
      <w:r>
        <w:rPr>
          <w:rFonts w:ascii="Times New Roman"/>
          <w:b w:val="false"/>
          <w:i w:val="false"/>
          <w:color w:val="000000"/>
          <w:sz w:val="28"/>
        </w:rPr>
        <w:t xml:space="preserve">     Осы Ережеде көзделген iс-шараларды орындау жөнiндегi қызметтi қаржыландыру тиiстi қаржы жылына арналған республикалық бюджетте мемлекеттiк органдарға ақпарат жүйелерiн құруға және дамытуға көзделген қаражат есебiнен және шегiнде жүзеге асырылады.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