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92a4" w14:textId="4fd9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"Құрылыс және әскерлерді жайластыру бас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14 қыркүйектегі N 1211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Қарулы Күштерінің басқару құрылымдарын оңтайландыру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министрлігінің "Құрылыс және әскерлерді жайластыру бас басқармасы" мемлекеттік мекемесі (бұдан әрі - Бас басқарма) Қазақстан Республикасының Президенті бекіткен Қазақстан Республикасының Қарулы Күштері штат санының лимиті шегінде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басқарманы қаржыландыру республикалық бюджетте Қазақстан Республикасының Қарулы Күштерін ұстауға көзделген қаражат есебінен және шегінде жүзеге асырылады деп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 басқарманың ережесін бекітсін және оның әділет органдарында мемлекеттік тіркеуден өтуін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