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210d" w14:textId="f482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12 сәуірдегі N 405 және 2000 жылғы 19 қазандағы N 1568 қаулыларына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12 қыркүйек N 1184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шешімдеріне мынадай толықтыру мен өзгерістер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мен үлестері республикалық меншікке жатқызылған акционерлік қоғамдар мен </w:t>
      </w:r>
    </w:p>
    <w:p>
      <w:pPr>
        <w:spacing w:after="0"/>
        <w:ind w:left="0"/>
        <w:jc w:val="both"/>
      </w:pPr>
      <w:r>
        <w:rPr>
          <w:rFonts w:ascii="Times New Roman"/>
          <w:b w:val="false"/>
          <w:i w:val="false"/>
          <w:color w:val="000000"/>
          <w:sz w:val="28"/>
        </w:rPr>
        <w:t>шаруашылық серіктестіктердің тізбесінде:</w:t>
      </w:r>
    </w:p>
    <w:p>
      <w:pPr>
        <w:spacing w:after="0"/>
        <w:ind w:left="0"/>
        <w:jc w:val="both"/>
      </w:pPr>
      <w:r>
        <w:rPr>
          <w:rFonts w:ascii="Times New Roman"/>
          <w:b w:val="false"/>
          <w:i w:val="false"/>
          <w:color w:val="000000"/>
          <w:sz w:val="28"/>
        </w:rPr>
        <w:t xml:space="preserve">     "Алматы қаласы" деген бөлім мынадай мазмұндағы реттік нөмірі </w:t>
      </w:r>
    </w:p>
    <w:p>
      <w:pPr>
        <w:spacing w:after="0"/>
        <w:ind w:left="0"/>
        <w:jc w:val="both"/>
      </w:pPr>
      <w:r>
        <w:rPr>
          <w:rFonts w:ascii="Times New Roman"/>
          <w:b w:val="false"/>
          <w:i w:val="false"/>
          <w:color w:val="000000"/>
          <w:sz w:val="28"/>
        </w:rPr>
        <w:t>123-48-жолмен толықтырылсын:</w:t>
      </w:r>
    </w:p>
    <w:p>
      <w:pPr>
        <w:spacing w:after="0"/>
        <w:ind w:left="0"/>
        <w:jc w:val="both"/>
      </w:pPr>
      <w:r>
        <w:rPr>
          <w:rFonts w:ascii="Times New Roman"/>
          <w:b w:val="false"/>
          <w:i w:val="false"/>
          <w:color w:val="000000"/>
          <w:sz w:val="28"/>
        </w:rPr>
        <w:t>     "123-48. "Өнеркәсіптік байланысты" ЖАҚ";</w:t>
      </w:r>
    </w:p>
    <w:p>
      <w:pPr>
        <w:spacing w:after="0"/>
        <w:ind w:left="0"/>
        <w:jc w:val="both"/>
      </w:pPr>
      <w:r>
        <w:rPr>
          <w:rFonts w:ascii="Times New Roman"/>
          <w:b w:val="false"/>
          <w:i w:val="false"/>
          <w:color w:val="000000"/>
          <w:sz w:val="28"/>
        </w:rPr>
        <w:t xml:space="preserve">     2) "Өнеркәсіптік байланыс" республикалық мемлекеттік кәсіпорнын қайта </w:t>
      </w:r>
    </w:p>
    <w:p>
      <w:pPr>
        <w:spacing w:after="0"/>
        <w:ind w:left="0"/>
        <w:jc w:val="both"/>
      </w:pPr>
      <w:r>
        <w:rPr>
          <w:rFonts w:ascii="Times New Roman"/>
          <w:b w:val="false"/>
          <w:i w:val="false"/>
          <w:color w:val="000000"/>
          <w:sz w:val="28"/>
        </w:rPr>
        <w:t>ұйымдастыру туралы" Қазақстан Республикасы Үкіметінің 2000 жылғы</w:t>
      </w:r>
    </w:p>
    <w:p>
      <w:pPr>
        <w:spacing w:after="0"/>
        <w:ind w:left="0"/>
        <w:jc w:val="both"/>
      </w:pPr>
      <w:r>
        <w:rPr>
          <w:rFonts w:ascii="Times New Roman"/>
          <w:b w:val="false"/>
          <w:i w:val="false"/>
          <w:color w:val="000000"/>
          <w:sz w:val="28"/>
        </w:rPr>
        <w:t xml:space="preserve">19 қазандағы N 1568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P001568_</w:t>
      </w:r>
    </w:p>
    <w:p>
      <w:pPr>
        <w:spacing w:after="0"/>
        <w:ind w:left="0"/>
        <w:jc w:val="both"/>
      </w:pPr>
      <w:r>
        <w:br/>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xml:space="preserve">     1-тармақтағы "Өнеркәсіптік байланыс" ашық акционерлік қоғамы (бұдан </w:t>
      </w:r>
    </w:p>
    <w:p>
      <w:pPr>
        <w:spacing w:after="0"/>
        <w:ind w:left="0"/>
        <w:jc w:val="both"/>
      </w:pPr>
      <w:r>
        <w:rPr>
          <w:rFonts w:ascii="Times New Roman"/>
          <w:b w:val="false"/>
          <w:i w:val="false"/>
          <w:color w:val="000000"/>
          <w:sz w:val="28"/>
        </w:rPr>
        <w:t xml:space="preserve">әрі - "Өнеркәсіптік байланыс" ААҚ)" деген сөздер "Өнеркәсіптік байланыс" </w:t>
      </w:r>
    </w:p>
    <w:p>
      <w:pPr>
        <w:spacing w:after="0"/>
        <w:ind w:left="0"/>
        <w:jc w:val="both"/>
      </w:pPr>
      <w:r>
        <w:rPr>
          <w:rFonts w:ascii="Times New Roman"/>
          <w:b w:val="false"/>
          <w:i w:val="false"/>
          <w:color w:val="000000"/>
          <w:sz w:val="28"/>
        </w:rPr>
        <w:t>жабық акционерлік қоғамы (бұдан әрі - Қоғам)" деген сөздермен ауыстырылсын;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"1) Қоғамның жарғысын бекіту кезінде оның қызметінің негізгі мәні:</w:t>
      </w:r>
    </w:p>
    <w:p>
      <w:pPr>
        <w:spacing w:after="0"/>
        <w:ind w:left="0"/>
        <w:jc w:val="both"/>
      </w:pPr>
      <w:r>
        <w:rPr>
          <w:rFonts w:ascii="Times New Roman"/>
          <w:b w:val="false"/>
          <w:i w:val="false"/>
          <w:color w:val="000000"/>
          <w:sz w:val="28"/>
        </w:rPr>
        <w:t>     инженерлік микросхемалар өндірісі;</w:t>
      </w:r>
    </w:p>
    <w:p>
      <w:pPr>
        <w:spacing w:after="0"/>
        <w:ind w:left="0"/>
        <w:jc w:val="both"/>
      </w:pPr>
      <w:r>
        <w:rPr>
          <w:rFonts w:ascii="Times New Roman"/>
          <w:b w:val="false"/>
          <w:i w:val="false"/>
          <w:color w:val="000000"/>
          <w:sz w:val="28"/>
        </w:rPr>
        <w:t xml:space="preserve">     байланыс құралдарының тәжірибелік-конструкторлық әзірлемелерін </w:t>
      </w:r>
    </w:p>
    <w:p>
      <w:pPr>
        <w:spacing w:after="0"/>
        <w:ind w:left="0"/>
        <w:jc w:val="both"/>
      </w:pPr>
      <w:r>
        <w:rPr>
          <w:rFonts w:ascii="Times New Roman"/>
          <w:b w:val="false"/>
          <w:i w:val="false"/>
          <w:color w:val="000000"/>
          <w:sz w:val="28"/>
        </w:rPr>
        <w:t>жүргізу;</w:t>
      </w:r>
    </w:p>
    <w:p>
      <w:pPr>
        <w:spacing w:after="0"/>
        <w:ind w:left="0"/>
        <w:jc w:val="both"/>
      </w:pPr>
      <w:r>
        <w:rPr>
          <w:rFonts w:ascii="Times New Roman"/>
          <w:b w:val="false"/>
          <w:i w:val="false"/>
          <w:color w:val="000000"/>
          <w:sz w:val="28"/>
        </w:rPr>
        <w:t>     байланыс құралдарын іске қосу-реттеу жұмыстары деп белгілесін;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Қоғамды мемлекеттік тіркеуден өткізгеннен кейін белгіленген тәртіппен шығарылған жарғылық капиталдың жалпы мөлшерінің 25 пайызынан аспайтын сомаға акциялардың келесі эмиссиясын шығару жолымен оның жарғылық капиталын ұлғайту шараларын қабылдасын. Акциялардың келесі эмиссиясын орналастыруды Қазақстан Республикасы Үкіметінің 1999 жылғы 18 тамыздағы N 1191 </w:t>
      </w:r>
      <w:r>
        <w:rPr>
          <w:rFonts w:ascii="Times New Roman"/>
          <w:b w:val="false"/>
          <w:i w:val="false"/>
          <w:color w:val="000000"/>
          <w:sz w:val="28"/>
        </w:rPr>
        <w:t xml:space="preserve">P991191_ </w:t>
      </w:r>
      <w:r>
        <w:rPr>
          <w:rFonts w:ascii="Times New Roman"/>
          <w:b w:val="false"/>
          <w:i w:val="false"/>
          <w:color w:val="000000"/>
          <w:sz w:val="28"/>
        </w:rPr>
        <w:t xml:space="preserve">қаулысымен бекітілген Республикалық меншіктегі жоғары оқу орындарын және ғылыми-техникалық саланың ұйымдарын акционерлік қоғамдар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етіп қайта ұйымдастырудың тәртібіне сәйкес жүргізсін;</w:t>
      </w:r>
    </w:p>
    <w:p>
      <w:pPr>
        <w:spacing w:after="0"/>
        <w:ind w:left="0"/>
        <w:jc w:val="both"/>
      </w:pPr>
      <w:r>
        <w:rPr>
          <w:rFonts w:ascii="Times New Roman"/>
          <w:b w:val="false"/>
          <w:i w:val="false"/>
          <w:color w:val="000000"/>
          <w:sz w:val="28"/>
        </w:rPr>
        <w:t xml:space="preserve">     3) осы тармақтың 1), 2) тармақшаларында көрсетілген іс-шаралар </w:t>
      </w:r>
    </w:p>
    <w:p>
      <w:pPr>
        <w:spacing w:after="0"/>
        <w:ind w:left="0"/>
        <w:jc w:val="both"/>
      </w:pPr>
      <w:r>
        <w:rPr>
          <w:rFonts w:ascii="Times New Roman"/>
          <w:b w:val="false"/>
          <w:i w:val="false"/>
          <w:color w:val="000000"/>
          <w:sz w:val="28"/>
        </w:rPr>
        <w:t>орындалғаннан кейін акциялардың мемлекеттік пакетін сатуды жүзеге асырсын;</w:t>
      </w:r>
    </w:p>
    <w:p>
      <w:pPr>
        <w:spacing w:after="0"/>
        <w:ind w:left="0"/>
        <w:jc w:val="both"/>
      </w:pPr>
      <w:r>
        <w:rPr>
          <w:rFonts w:ascii="Times New Roman"/>
          <w:b w:val="false"/>
          <w:i w:val="false"/>
          <w:color w:val="000000"/>
          <w:sz w:val="28"/>
        </w:rPr>
        <w:t>     4) осы қаулыны іске асыру жөніндегі өзге де шараларды қабылдасын.".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