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7aa0" w14:textId="53e7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Протез-ортопедия саласын одан әрі жетілдіру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2001 жылғы 5 қыркүйек N 1146</w:t>
      </w:r>
    </w:p>
    <w:p>
      <w:pPr>
        <w:spacing w:after="0"/>
        <w:ind w:left="0"/>
        <w:jc w:val="both"/>
      </w:pPr>
      <w:bookmarkStart w:name="z1" w:id="0"/>
      <w:r>
        <w:rPr>
          <w:rFonts w:ascii="Times New Roman"/>
          <w:b w:val="false"/>
          <w:i w:val="false"/>
          <w:color w:val="000000"/>
          <w:sz w:val="28"/>
        </w:rPr>
        <w:t xml:space="preserve">
      Мүгедектердің қазіргі заманғы талаптарға жауап беретін медициналық мақсаттағы емдеу, емдеу-алдын алу және арнаулы протез-ортопедия құралдарына қажеттілігін неғұрлым толығымен қамтамасыз ету, протез-ортопедия бұйымдарын жасайтын және протездеу бойынша медициналық қызметтер көрсететін республикалық мемлекеттік кәсіпорындарды басқару құрылымын оңтайландыру мақсатында Қазақстан Республикасының Үкіметі қаулы етеді:  </w:t>
      </w:r>
      <w:r>
        <w:br/>
      </w:r>
      <w:r>
        <w:rPr>
          <w:rFonts w:ascii="Times New Roman"/>
          <w:b w:val="false"/>
          <w:i w:val="false"/>
          <w:color w:val="000000"/>
          <w:sz w:val="28"/>
        </w:rPr>
        <w:t xml:space="preserve">
      1. Мыналар:  </w:t>
      </w:r>
      <w:r>
        <w:br/>
      </w:r>
      <w:r>
        <w:rPr>
          <w:rFonts w:ascii="Times New Roman"/>
          <w:b w:val="false"/>
          <w:i w:val="false"/>
          <w:color w:val="000000"/>
          <w:sz w:val="28"/>
        </w:rPr>
        <w:t xml:space="preserve">
      1) Қазақстан Республикасы Еңбек және халықты әлеуметтік қорғау министрлігінің "Алматы тәжірибелік-эксперименттік протез-ортопедия орталығы" республикалық мемлекеттік кәсіпорны (шаруашылық жүргізу құқығында), Қазақстан Республикасы Еңбек және халықты әлеуметтік қорғау министрлігінің "Алматы медициналық стационары" республикалық мемлекеттік қазыналық кәсіпорны қосу жолымен Қазақстан Республикасы Еңбек және халықты әлеуметтік қорғау министрлігінің "Алматы протез-ортопедия орталығы" республикалық мемлекеттік кәсіпорны (шаруашылық жүргізу құқығында);  </w:t>
      </w:r>
      <w:r>
        <w:br/>
      </w:r>
      <w:r>
        <w:rPr>
          <w:rFonts w:ascii="Times New Roman"/>
          <w:b w:val="false"/>
          <w:i w:val="false"/>
          <w:color w:val="000000"/>
          <w:sz w:val="28"/>
        </w:rPr>
        <w:t xml:space="preserve">
      2) Қазақстан Республикасы Еңбек және халықты әлеуметтік қорғау министрлігінің "Петропавл тәжірибелік-эксперименттік протез-ортопедия орталығы" республикалық мемлекеттік кәсіпорны (шаруашылық жүргізу құқығында), Қазақстан Республикасы Еңбек және халықты әлеуметтік қорғау министрлігінің "Петропавл медициналық стационары" республикалық мемлекеттік қазыналық кәсіпорны қосу жолымен Қазақстан Республикасы Еңбек және халықты әлеуметтік қорғау министрлігінің "Петропавл протез-ортопедия орталығы" республикалық мемлекеттік кәсіпорны (шаруашылық жүргізу құқығында);  </w:t>
      </w:r>
      <w:r>
        <w:br/>
      </w:r>
      <w:r>
        <w:rPr>
          <w:rFonts w:ascii="Times New Roman"/>
          <w:b w:val="false"/>
          <w:i w:val="false"/>
          <w:color w:val="000000"/>
          <w:sz w:val="28"/>
        </w:rPr>
        <w:t xml:space="preserve">
      3) Қазақстан Республикасы Еңбек және халықты әлеуметтік қорғау министрлігінің "Семей протез-ортопедия бұйымдары жөніндегі тәжірибелік-эксперименттік кәсіпорны" республикалық мемлекеттік кәсіпорны (шаруашылық жүргізу құқығында), Қазақстан Республикасы Еңбек және халықты әлеуметтік қорғау министрлігінің "Семей медициналық стационары" республикалық мемлекеттік қазыналық кәсіпорны қосу жолымен Қазақстан Республикасы Еңбек және халықты әлеуметтік қорғау министрлігінің "Семей протез-ортопедия орталығы" республикалық мемлекеттік кәсіпорны (шаруашылық жүргізу құқығында) болып қайта ұйымдастырылсын.  </w:t>
      </w:r>
      <w:r>
        <w:br/>
      </w:r>
      <w:r>
        <w:rPr>
          <w:rFonts w:ascii="Times New Roman"/>
          <w:b w:val="false"/>
          <w:i w:val="false"/>
          <w:color w:val="000000"/>
          <w:sz w:val="28"/>
        </w:rPr>
        <w:t xml:space="preserve">
      2. "Қазақстан Республикасы Еңбек және халықты әлеуметтік қорғау министрлігінің Орталық протездеу эксперименттік зертханасы" республикалық мемлекеттік қазыналық кәсіпорны Қазақстан Республикасы Еңбек және халықты әлеуметтік қорғау министрлігінің "Республикалық эксперименттік протездеу орталығы" республикалық мемлекеттік қазыналық кәсіпорны болып қайта аталсын.  </w:t>
      </w:r>
      <w:r>
        <w:br/>
      </w:r>
      <w:r>
        <w:rPr>
          <w:rFonts w:ascii="Times New Roman"/>
          <w:b w:val="false"/>
          <w:i w:val="false"/>
          <w:color w:val="000000"/>
          <w:sz w:val="28"/>
        </w:rPr>
        <w:t xml:space="preserve">
      3. Қазақстан Республикасының Еңбек және халықты әлеуметтік қорғау министрлігі кәсіпорындарды мемлекеттік басқарудың уәкілетті органы, сондай-ақ оларға қатысты мемлекеттік меншік құқығы субъектісінің функцияларын жүзеге асыратын орган болып белгіленсін.  </w:t>
      </w:r>
      <w:r>
        <w:br/>
      </w:r>
      <w:r>
        <w:rPr>
          <w:rFonts w:ascii="Times New Roman"/>
          <w:b w:val="false"/>
          <w:i w:val="false"/>
          <w:color w:val="000000"/>
          <w:sz w:val="28"/>
        </w:rPr>
        <w:t xml:space="preserve">
      4. Қазақстан Республикасының Еңбек және халықты әлеуметтік қорғау министрлігі заңнамада белгіленген тәртіппен:  </w:t>
      </w:r>
      <w:r>
        <w:br/>
      </w:r>
      <w:r>
        <w:rPr>
          <w:rFonts w:ascii="Times New Roman"/>
          <w:b w:val="false"/>
          <w:i w:val="false"/>
          <w:color w:val="000000"/>
          <w:sz w:val="28"/>
        </w:rPr>
        <w:t xml:space="preserve">
      құрылған Республикалық мемлекеттік кәсіпорындардың жарғыларын бекітсін, олардың әділет органдарында мемлекеттік тіркелуін қамтамасыз етсін;  </w:t>
      </w:r>
      <w:r>
        <w:br/>
      </w:r>
      <w:r>
        <w:rPr>
          <w:rFonts w:ascii="Times New Roman"/>
          <w:b w:val="false"/>
          <w:i w:val="false"/>
          <w:color w:val="000000"/>
          <w:sz w:val="28"/>
        </w:rPr>
        <w:t xml:space="preserve">
      осы қаулыдан туындайтын өзге де шараларды қабылдасын;  </w:t>
      </w:r>
      <w:r>
        <w:br/>
      </w:r>
      <w:r>
        <w:rPr>
          <w:rFonts w:ascii="Times New Roman"/>
          <w:b w:val="false"/>
          <w:i w:val="false"/>
          <w:color w:val="000000"/>
          <w:sz w:val="28"/>
        </w:rPr>
        <w:t xml:space="preserve">
      жыл сайын бюджеттік тапсырыстарды қалыптастырған кезде республикалық бюджет қаражаты есебінен мемлекеттік тапсырыс бойынша қамтамасыз етілетін республика мүгедектерінің қазіргі заманғы талаптарға жауап беретін қол және аяқ протездеріне қажеттілігін ескерсін;  </w:t>
      </w:r>
      <w:r>
        <w:br/>
      </w:r>
      <w:r>
        <w:rPr>
          <w:rFonts w:ascii="Times New Roman"/>
          <w:b w:val="false"/>
          <w:i w:val="false"/>
          <w:color w:val="000000"/>
          <w:sz w:val="28"/>
        </w:rPr>
        <w:t xml:space="preserve">
      республиканың кәсіпорындарында қазіргі заманғы талаптарға жауап беретін қол және аяқ протездеріне жинақтаушы түйіндер мен бөлшектерді шығару бойынша импорт алмастырушы технологияларды енгізуді ұйымдастырсын.  </w:t>
      </w:r>
      <w:r>
        <w:br/>
      </w:r>
      <w:r>
        <w:rPr>
          <w:rFonts w:ascii="Times New Roman"/>
          <w:b w:val="false"/>
          <w:i w:val="false"/>
          <w:color w:val="000000"/>
          <w:sz w:val="28"/>
        </w:rPr>
        <w:t xml:space="preserve">
      5. Қазақстан Республикасының Экономика және сауда министрлігі Қазақстан Республикасы Еңбек және халықты әлеуметтік қорғау министрлігінің "Республикалық эксперименттік протездеу орталығы" республикалық мемлекеттік қазыналық кәсіпорнының әзірленімдері негізінде қол және аяқ протездеріне жинақтаушы түйіндер мен бөлшектерді жасау бойынша ықтимал жеткізушілерді анықтауға Қазақстан Республикасының Еңбек және халықты әлеуметтік қорғау министрлігіне септік етсін.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7. "Протез-ортопедия кәсіпорындары ассоциациясы және мемлекеттік қазыналық тәжірибе-эксперименттік протез-ортопедия кәсіпорындарын қайта құру туралы" Қазақстан Республикасы Үкіметінің 1997 жылғы 21 қыркүйектегі N 1367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1-тармағының күші жойылды деп танылсын. </w:t>
      </w:r>
      <w:r>
        <w:br/>
      </w:r>
      <w:r>
        <w:rPr>
          <w:rFonts w:ascii="Times New Roman"/>
          <w:b w:val="false"/>
          <w:i w:val="false"/>
          <w:color w:val="000000"/>
          <w:sz w:val="28"/>
        </w:rPr>
        <w:t xml:space="preserve">
      8.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