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528f" w14:textId="6235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"Нашақорлықпен ауыратын адамдарды медициналық-әлеуметтік оңалту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20 шілде N 984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"Нашақорлықпен ауыратын адамдарды медициналық-әлеуметтік оңалту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Нашақорлықпен ауыратын адамдарды медициналық-әлеуметтiк </w:t>
      </w:r>
    </w:p>
    <w:p>
      <w:pPr>
        <w:spacing w:after="0"/>
        <w:ind w:left="0"/>
        <w:jc w:val="both"/>
      </w:pPr>
      <w:r>
        <w:rPr>
          <w:rFonts w:ascii="Times New Roman"/>
          <w:b w:val="false"/>
          <w:i w:val="false"/>
          <w:color w:val="000000"/>
          <w:sz w:val="28"/>
        </w:rPr>
        <w:t>                             оңалту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оны көрсету кезiндегi азаматтар құқықтарының кепiлдiктерiн </w:t>
      </w:r>
    </w:p>
    <w:p>
      <w:pPr>
        <w:spacing w:after="0"/>
        <w:ind w:left="0"/>
        <w:jc w:val="both"/>
      </w:pPr>
      <w:r>
        <w:rPr>
          <w:rFonts w:ascii="Times New Roman"/>
          <w:b w:val="false"/>
          <w:i w:val="false"/>
          <w:color w:val="000000"/>
          <w:sz w:val="28"/>
        </w:rPr>
        <w:t xml:space="preserve">қоса алғанда, нашақорлықпен ауыратын науқастарды әлеуметтiк оңалту </w:t>
      </w:r>
    </w:p>
    <w:p>
      <w:pPr>
        <w:spacing w:after="0"/>
        <w:ind w:left="0"/>
        <w:jc w:val="both"/>
      </w:pPr>
      <w:r>
        <w:rPr>
          <w:rFonts w:ascii="Times New Roman"/>
          <w:b w:val="false"/>
          <w:i w:val="false"/>
          <w:color w:val="000000"/>
          <w:sz w:val="28"/>
        </w:rPr>
        <w:t xml:space="preserve">саласындағы мемлекеттiк саясаттың медициналық, әлеуметтiк, құқықтық және </w:t>
      </w:r>
    </w:p>
    <w:p>
      <w:pPr>
        <w:spacing w:after="0"/>
        <w:ind w:left="0"/>
        <w:jc w:val="both"/>
      </w:pPr>
      <w:r>
        <w:rPr>
          <w:rFonts w:ascii="Times New Roman"/>
          <w:b w:val="false"/>
          <w:i w:val="false"/>
          <w:color w:val="000000"/>
          <w:sz w:val="28"/>
        </w:rPr>
        <w:t>ұйымдастырушылық негiздерiн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Негізгі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нашақорлықпен ауыратын науқастарды медициналық-әлеуметтік оңалту - науқасты жұмысқа бейiмдеу, отбасылық және қоғамдық өмiрге қосу үшiн медициналық, әлеуметтiк және еңбек iс-шараларын кешендi түрде пайдалана отырып, науқастардың денсаулығын қалпына келтiруге бағытталатын наркологиялық көмектiң негiзгі кезеңдерiнiң бiрi; </w:t>
      </w:r>
      <w:r>
        <w:br/>
      </w:r>
      <w:r>
        <w:rPr>
          <w:rFonts w:ascii="Times New Roman"/>
          <w:b w:val="false"/>
          <w:i w:val="false"/>
          <w:color w:val="000000"/>
          <w:sz w:val="28"/>
        </w:rPr>
        <w:t xml:space="preserve">
      2) наркологиялық ұйымдар - заңмен белгiленген тәртiп бойынша нашақорлықпен ауыратын адамдарға мамандандырылған медициналық көмек көрсететiн диспансерлер, ауруханалар, орталықтар, бөлiмдер немесе кабинеттер; </w:t>
      </w:r>
      <w:r>
        <w:br/>
      </w:r>
      <w:r>
        <w:rPr>
          <w:rFonts w:ascii="Times New Roman"/>
          <w:b w:val="false"/>
          <w:i w:val="false"/>
          <w:color w:val="000000"/>
          <w:sz w:val="28"/>
        </w:rPr>
        <w:t xml:space="preserve">
      3) наркологиялық көмек - психикалық белсендi заттарды пайдалану салдарынан психикалық және мiнез-құлықтық бұзылуларымен (маскүнемдiк, нашақорлық, уытқұмарлық) ауыратын науқастарды диагностикалау, емдеу, медициналық және әлеуметтік оңалту, наркологиялық бұзылулардың алдын алу; </w:t>
      </w:r>
      <w:r>
        <w:br/>
      </w:r>
      <w:r>
        <w:rPr>
          <w:rFonts w:ascii="Times New Roman"/>
          <w:b w:val="false"/>
          <w:i w:val="false"/>
          <w:color w:val="000000"/>
          <w:sz w:val="28"/>
        </w:rPr>
        <w:t xml:space="preserve">
      4) психикалық белсендi заттар - бiр рет қабылдаған кезде көңiл-күйдi, өзiн-өзi сезiнудi, айналасын ұғынуды, тәндiк күйдi, мiнез-құлықты өзгертуге, ал жүйелi түрде қабылдаған кезде психикалық немесе тәндiк тәуелдiлiктi туғызуға қабiлеттi қайсыбiр химиялық зат. </w:t>
      </w:r>
      <w:r>
        <w:br/>
      </w:r>
      <w:r>
        <w:rPr>
          <w:rFonts w:ascii="Times New Roman"/>
          <w:b w:val="false"/>
          <w:i w:val="false"/>
          <w:color w:val="000000"/>
          <w:sz w:val="28"/>
        </w:rPr>
        <w:t>
 </w:t>
      </w:r>
      <w:r>
        <w:br/>
      </w:r>
      <w:r>
        <w:rPr>
          <w:rFonts w:ascii="Times New Roman"/>
          <w:b w:val="false"/>
          <w:i w:val="false"/>
          <w:color w:val="000000"/>
          <w:sz w:val="28"/>
        </w:rPr>
        <w:t xml:space="preserve">
                  2-бап. Осы Заңмен реттелетiн мәселе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 нашақорлықпен ауыратын адамдарды медициналық-әлеуметтiк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оңалтуды ұйымдастыру кезiнде туындайтын қатынастарды реттейдi және оны </w:t>
      </w:r>
    </w:p>
    <w:p>
      <w:pPr>
        <w:spacing w:after="0"/>
        <w:ind w:left="0"/>
        <w:jc w:val="both"/>
      </w:pPr>
      <w:r>
        <w:rPr>
          <w:rFonts w:ascii="Times New Roman"/>
          <w:b w:val="false"/>
          <w:i w:val="false"/>
          <w:color w:val="000000"/>
          <w:sz w:val="28"/>
        </w:rPr>
        <w:t>көрсету кезiндегi азаматтар құқықтарының кепiлдiктерiн белгiлейдi.</w:t>
      </w:r>
    </w:p>
    <w:p>
      <w:pPr>
        <w:spacing w:after="0"/>
        <w:ind w:left="0"/>
        <w:jc w:val="both"/>
      </w:pPr>
      <w:r>
        <w:rPr>
          <w:rFonts w:ascii="Times New Roman"/>
          <w:b w:val="false"/>
          <w:i w:val="false"/>
          <w:color w:val="000000"/>
          <w:sz w:val="28"/>
        </w:rPr>
        <w:t xml:space="preserve">     2. Осы Заң, сондай-ақ Қазақстан Республикасының азаматтары емес болып </w:t>
      </w:r>
    </w:p>
    <w:p>
      <w:pPr>
        <w:spacing w:after="0"/>
        <w:ind w:left="0"/>
        <w:jc w:val="both"/>
      </w:pPr>
      <w:r>
        <w:rPr>
          <w:rFonts w:ascii="Times New Roman"/>
          <w:b w:val="false"/>
          <w:i w:val="false"/>
          <w:color w:val="000000"/>
          <w:sz w:val="28"/>
        </w:rPr>
        <w:t xml:space="preserve">табылатын нашақорлықпен ауыратын, Қазақстан Республикасының аумағындағы </w:t>
      </w:r>
    </w:p>
    <w:p>
      <w:pPr>
        <w:spacing w:after="0"/>
        <w:ind w:left="0"/>
        <w:jc w:val="both"/>
      </w:pPr>
      <w:r>
        <w:rPr>
          <w:rFonts w:ascii="Times New Roman"/>
          <w:b w:val="false"/>
          <w:i w:val="false"/>
          <w:color w:val="000000"/>
          <w:sz w:val="28"/>
        </w:rPr>
        <w:t>шетелдiктер мен азаматтығы жоқ адамдарға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Нашақорлықпен ауыратын адамдарды медициналық-әлеуметтiк       </w:t>
      </w:r>
    </w:p>
    <w:p>
      <w:pPr>
        <w:spacing w:after="0"/>
        <w:ind w:left="0"/>
        <w:jc w:val="both"/>
      </w:pPr>
      <w:r>
        <w:rPr>
          <w:rFonts w:ascii="Times New Roman"/>
          <w:b w:val="false"/>
          <w:i w:val="false"/>
          <w:color w:val="000000"/>
          <w:sz w:val="28"/>
        </w:rPr>
        <w:t>                  оңалту саласындағы мемлекеттiк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нашақорлықпен ауыратын науқастарды </w:t>
      </w:r>
    </w:p>
    <w:p>
      <w:pPr>
        <w:spacing w:after="0"/>
        <w:ind w:left="0"/>
        <w:jc w:val="both"/>
      </w:pPr>
      <w:r>
        <w:rPr>
          <w:rFonts w:ascii="Times New Roman"/>
          <w:b w:val="false"/>
          <w:i w:val="false"/>
          <w:color w:val="000000"/>
          <w:sz w:val="28"/>
        </w:rPr>
        <w:t>медициналық-әлеуметтiк оңалту саласындағы мемлекеттiк саясаты:</w:t>
      </w:r>
    </w:p>
    <w:p>
      <w:pPr>
        <w:spacing w:after="0"/>
        <w:ind w:left="0"/>
        <w:jc w:val="both"/>
      </w:pPr>
      <w:r>
        <w:rPr>
          <w:rFonts w:ascii="Times New Roman"/>
          <w:b w:val="false"/>
          <w:i w:val="false"/>
          <w:color w:val="000000"/>
          <w:sz w:val="28"/>
        </w:rPr>
        <w:t>     заңдылық, iзгiлiк, адамның және азаматтың құқықтарын сақтау;</w:t>
      </w:r>
    </w:p>
    <w:p>
      <w:pPr>
        <w:spacing w:after="0"/>
        <w:ind w:left="0"/>
        <w:jc w:val="both"/>
      </w:pPr>
      <w:r>
        <w:rPr>
          <w:rFonts w:ascii="Times New Roman"/>
          <w:b w:val="false"/>
          <w:i w:val="false"/>
          <w:color w:val="000000"/>
          <w:sz w:val="28"/>
        </w:rPr>
        <w:t xml:space="preserve">     нашақорлықтан зардап шегетiн адамдарды қолайлы медициналық-әлеуметтiк </w:t>
      </w:r>
    </w:p>
    <w:p>
      <w:pPr>
        <w:spacing w:after="0"/>
        <w:ind w:left="0"/>
        <w:jc w:val="both"/>
      </w:pPr>
      <w:r>
        <w:rPr>
          <w:rFonts w:ascii="Times New Roman"/>
          <w:b w:val="false"/>
          <w:i w:val="false"/>
          <w:color w:val="000000"/>
          <w:sz w:val="28"/>
        </w:rPr>
        <w:t>оңалту көрсетумен қамтамасыз ету;</w:t>
      </w:r>
    </w:p>
    <w:p>
      <w:pPr>
        <w:spacing w:after="0"/>
        <w:ind w:left="0"/>
        <w:jc w:val="both"/>
      </w:pPr>
      <w:r>
        <w:rPr>
          <w:rFonts w:ascii="Times New Roman"/>
          <w:b w:val="false"/>
          <w:i w:val="false"/>
          <w:color w:val="000000"/>
          <w:sz w:val="28"/>
        </w:rPr>
        <w:t xml:space="preserve">     наркологиялық көмек беру кезiнде азаматтардың әлеуметтiк қорғалуы </w:t>
      </w:r>
    </w:p>
    <w:p>
      <w:pPr>
        <w:spacing w:after="0"/>
        <w:ind w:left="0"/>
        <w:jc w:val="both"/>
      </w:pPr>
      <w:r>
        <w:rPr>
          <w:rFonts w:ascii="Times New Roman"/>
          <w:b w:val="false"/>
          <w:i w:val="false"/>
          <w:color w:val="000000"/>
          <w:sz w:val="28"/>
        </w:rPr>
        <w:t>қағидаттарының негiзiнде жүргiзіледi.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Нашақорлықпен ауыратын адамдарды медициналық-әлеуметтік</w:t>
      </w:r>
    </w:p>
    <w:p>
      <w:pPr>
        <w:spacing w:after="0"/>
        <w:ind w:left="0"/>
        <w:jc w:val="both"/>
      </w:pPr>
      <w:r>
        <w:rPr>
          <w:rFonts w:ascii="Times New Roman"/>
          <w:b w:val="false"/>
          <w:i w:val="false"/>
          <w:color w:val="000000"/>
          <w:sz w:val="28"/>
        </w:rPr>
        <w:t>       оңалту орталықтарына (бөлiмшелерiне) жiберу негiзi,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Медициналық-әлеуметтік оңалту орталықтарына (бөлiмшелерiне) жiберу </w:t>
      </w:r>
    </w:p>
    <w:p>
      <w:pPr>
        <w:spacing w:after="0"/>
        <w:ind w:left="0"/>
        <w:jc w:val="both"/>
      </w:pPr>
      <w:r>
        <w:rPr>
          <w:rFonts w:ascii="Times New Roman"/>
          <w:b w:val="false"/>
          <w:i w:val="false"/>
          <w:color w:val="000000"/>
          <w:sz w:val="28"/>
        </w:rPr>
        <w:t>үшiн негiз: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нашақорлықтан зардап шегетін науқастардың наркологиялық ұйымдарында (стационарлық және амбулаториялық буын) қол жеткiзiлген табыстарды бекіту қажеттілігі; </w:t>
      </w:r>
      <w:r>
        <w:br/>
      </w:r>
      <w:r>
        <w:rPr>
          <w:rFonts w:ascii="Times New Roman"/>
          <w:b w:val="false"/>
          <w:i w:val="false"/>
          <w:color w:val="000000"/>
          <w:sz w:val="28"/>
        </w:rPr>
        <w:t xml:space="preserve">
      2) науқасты жұмысқа бейiмдеу, отбасылық және қоғамдық өмiрге қосу үшiн кешендi медициналық-әлеуметтiк және еңбек iс-шараларын жүргiзу қажеттілiгi болып табылады. </w:t>
      </w:r>
      <w:r>
        <w:br/>
      </w:r>
      <w:r>
        <w:rPr>
          <w:rFonts w:ascii="Times New Roman"/>
          <w:b w:val="false"/>
          <w:i w:val="false"/>
          <w:color w:val="000000"/>
          <w:sz w:val="28"/>
        </w:rPr>
        <w:t xml:space="preserve">
      Нашақорлықпен ауыратын адамдарды жiберу тәртiбiн, нашақорлықтан зардап шегетiн науқастарды медициналық-әлеуметтiк оңалту орталықтарында (бөлімшелерiнде) ұстау шарттары мен оларға көрсетiлетiн көмектiң көлемiн Қазақстан Республикасының азаматтардың денсаулығын сақтау саласында басшылық жасауды жүзеге асыратын уәкiлеттi орталық атқарушы органы белгiлейдi және Қазақстан Республикасының заңнамалық кесiмдерiмен реттеледi. </w:t>
      </w:r>
      <w:r>
        <w:br/>
      </w:r>
      <w:r>
        <w:rPr>
          <w:rFonts w:ascii="Times New Roman"/>
          <w:b w:val="false"/>
          <w:i w:val="false"/>
          <w:color w:val="000000"/>
          <w:sz w:val="28"/>
        </w:rPr>
        <w:t>
 </w:t>
      </w:r>
      <w:r>
        <w:br/>
      </w:r>
      <w:r>
        <w:rPr>
          <w:rFonts w:ascii="Times New Roman"/>
          <w:b w:val="false"/>
          <w:i w:val="false"/>
          <w:color w:val="000000"/>
          <w:sz w:val="28"/>
        </w:rPr>
        <w:t xml:space="preserve">
         5-бап. Нашақорлықпен ауыратын және медициналық-әлеуметтiк </w:t>
      </w:r>
      <w:r>
        <w:br/>
      </w:r>
      <w:r>
        <w:rPr>
          <w:rFonts w:ascii="Times New Roman"/>
          <w:b w:val="false"/>
          <w:i w:val="false"/>
          <w:color w:val="000000"/>
          <w:sz w:val="28"/>
        </w:rPr>
        <w:t xml:space="preserve">
              оңалтуды қажет ететiн адамдардың наркологиялық </w:t>
      </w:r>
      <w:r>
        <w:br/>
      </w:r>
      <w:r>
        <w:rPr>
          <w:rFonts w:ascii="Times New Roman"/>
          <w:b w:val="false"/>
          <w:i w:val="false"/>
          <w:color w:val="000000"/>
          <w:sz w:val="28"/>
        </w:rPr>
        <w:t xml:space="preserve">
                       ұйымдарға өз еркiмен жүгiнуi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Нашақорлықпен ауыратын адамдарды емдеу медициналық-әлеуметтiк оңалту, олар медициналық көмек үшiн наркологиялық ұйымдарға жүгiнген жағдайда, ерiкті (қажет болған жағдайда жасырын) түрде жүргiзiледi. </w:t>
      </w:r>
      <w:r>
        <w:br/>
      </w:r>
      <w:r>
        <w:rPr>
          <w:rFonts w:ascii="Times New Roman"/>
          <w:b w:val="false"/>
          <w:i w:val="false"/>
          <w:color w:val="000000"/>
          <w:sz w:val="28"/>
        </w:rPr>
        <w:t xml:space="preserve">
      2. Нашақорлықпен ауыратын кәмелетке толмаған адамды, сондай-ақ белгiленген тәртiппен iс-әрекетке қабiлетсiз деп танылған адамды медициналық-әлеуметтiк оңалту олардың заңды өкiлдерiнiң келiсiмiмен Қазақстан Республикасының заңнамасында көзделген тәртiппен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Нашақорлықпен ауыратын адамдардың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Нашақорлықпен ауыратын адамдардың оларды медициналық-әлеуметтiк оңалту кезiнде: </w:t>
      </w:r>
      <w:r>
        <w:br/>
      </w:r>
      <w:r>
        <w:rPr>
          <w:rFonts w:ascii="Times New Roman"/>
          <w:b w:val="false"/>
          <w:i w:val="false"/>
          <w:color w:val="000000"/>
          <w:sz w:val="28"/>
        </w:rPr>
        <w:t xml:space="preserve">
      1) білікті медициналық көмек алуға; </w:t>
      </w:r>
      <w:r>
        <w:br/>
      </w:r>
      <w:r>
        <w:rPr>
          <w:rFonts w:ascii="Times New Roman"/>
          <w:b w:val="false"/>
          <w:i w:val="false"/>
          <w:color w:val="000000"/>
          <w:sz w:val="28"/>
        </w:rPr>
        <w:t xml:space="preserve">
      2) наркологиялық ұйымды таңдауға; </w:t>
      </w:r>
      <w:r>
        <w:br/>
      </w:r>
      <w:r>
        <w:rPr>
          <w:rFonts w:ascii="Times New Roman"/>
          <w:b w:val="false"/>
          <w:i w:val="false"/>
          <w:color w:val="000000"/>
          <w:sz w:val="28"/>
        </w:rPr>
        <w:t xml:space="preserve">
      3) өзiнiң құқықтары туралы және өздеріндегі наркологиялық бұзылулар мен қолданылатын емдеу және оңалту әдістері туралы ақпарат алуға; </w:t>
      </w:r>
      <w:r>
        <w:br/>
      </w:r>
      <w:r>
        <w:rPr>
          <w:rFonts w:ascii="Times New Roman"/>
          <w:b w:val="false"/>
          <w:i w:val="false"/>
          <w:color w:val="000000"/>
          <w:sz w:val="28"/>
        </w:rPr>
        <w:t xml:space="preserve">
      4) медициналық-әлеуметтік оңалтуды тұрғылықты жері бойынша, сондай-ақ қажет болған жағдайда - тұратын жері бойынша жүргізуге құқығы бар. </w:t>
      </w:r>
      <w:r>
        <w:br/>
      </w:r>
      <w:r>
        <w:rPr>
          <w:rFonts w:ascii="Times New Roman"/>
          <w:b w:val="false"/>
          <w:i w:val="false"/>
          <w:color w:val="000000"/>
          <w:sz w:val="28"/>
        </w:rPr>
        <w:t xml:space="preserve">
      2. Нашақорлықтан зардап шегетiн адамның немесе оның заңды өкiлiнiң ұсынылған медициналық-әлеуметтiк оңалтудан оның кез келген сатысында бас тартуға құқығы бар. </w:t>
      </w:r>
      <w:r>
        <w:br/>
      </w:r>
      <w:r>
        <w:rPr>
          <w:rFonts w:ascii="Times New Roman"/>
          <w:b w:val="false"/>
          <w:i w:val="false"/>
          <w:color w:val="000000"/>
          <w:sz w:val="28"/>
        </w:rPr>
        <w:t xml:space="preserve">
      3. Медициналық-әлеуметтiк оңалтудан бас тартқан адамға, не оның заңды өкiлiне оңалту iс-шараларын тоқтатудың мүмкiн болатын зардаптары түсiндiрiлуi тиiс. Мүмкiн болатын зардаптар туралы мәлiметтердi көрсете отырып, медициналық-әлеуметтiк оңалтудан бас тарту нашақорлықпен ауыратын адамның немесе оның заңды өкiлiнiң және психиатр-нарколог дәрiгердiң қол қоюымен медициналық құжаттамадағы жазбамен ресiмделедi. </w:t>
      </w:r>
      <w:r>
        <w:br/>
      </w:r>
      <w:r>
        <w:rPr>
          <w:rFonts w:ascii="Times New Roman"/>
          <w:b w:val="false"/>
          <w:i w:val="false"/>
          <w:color w:val="000000"/>
          <w:sz w:val="28"/>
        </w:rPr>
        <w:t xml:space="preserve">
      4. Қазақстан Республикасының заңнамасында көзделген жағдайларды қоспағанда нашақорлықпен ауыратын адамдардың құқықтары мен еркiндiктерiн тек нашақорлық диагнозының болуы, наркологиялық ұйымда диспансерлiк қадағалауда болу фактiсi негiзiнде шектеуге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Нашақорлықпен ауыратын адамдарды </w:t>
      </w:r>
      <w:r>
        <w:br/>
      </w:r>
      <w:r>
        <w:rPr>
          <w:rFonts w:ascii="Times New Roman"/>
          <w:b w:val="false"/>
          <w:i w:val="false"/>
          <w:color w:val="000000"/>
          <w:sz w:val="28"/>
        </w:rPr>
        <w:t xml:space="preserve">
          медициналық-әлеуметтiк оңалту саласындағы мемлекеттiк </w:t>
      </w:r>
      <w:r>
        <w:br/>
      </w:r>
      <w:r>
        <w:rPr>
          <w:rFonts w:ascii="Times New Roman"/>
          <w:b w:val="false"/>
          <w:i w:val="false"/>
          <w:color w:val="000000"/>
          <w:sz w:val="28"/>
        </w:rPr>
        <w:t xml:space="preserve">
                         органдардың құзыреттерi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Yкiметi: </w:t>
      </w:r>
      <w:r>
        <w:br/>
      </w:r>
      <w:r>
        <w:rPr>
          <w:rFonts w:ascii="Times New Roman"/>
          <w:b w:val="false"/>
          <w:i w:val="false"/>
          <w:color w:val="000000"/>
          <w:sz w:val="28"/>
        </w:rPr>
        <w:t xml:space="preserve">
      1) нашақорлықпен ауыратын адамдарды медициналық-әлеуметтiк оңалту саласындағы бiрыңғай мемлекеттiк саясатты әзiрлейдi; </w:t>
      </w:r>
      <w:r>
        <w:br/>
      </w:r>
      <w:r>
        <w:rPr>
          <w:rFonts w:ascii="Times New Roman"/>
          <w:b w:val="false"/>
          <w:i w:val="false"/>
          <w:color w:val="000000"/>
          <w:sz w:val="28"/>
        </w:rPr>
        <w:t xml:space="preserve">
      2) нашақорлықпен ауыратын науқастарды медициналық-әлеуметтiк оңалту саласындағы бағдарламаларды бекiтедi. </w:t>
      </w:r>
      <w:r>
        <w:br/>
      </w:r>
      <w:r>
        <w:rPr>
          <w:rFonts w:ascii="Times New Roman"/>
          <w:b w:val="false"/>
          <w:i w:val="false"/>
          <w:color w:val="000000"/>
          <w:sz w:val="28"/>
        </w:rPr>
        <w:t xml:space="preserve">
      2. Қазақстан Республикасының азаматтардың денсаулығын сақтау саласында басшылық жасауды жүзеге асыратын уәкiлеттi орталық атқарушы органы: </w:t>
      </w:r>
      <w:r>
        <w:br/>
      </w:r>
      <w:r>
        <w:rPr>
          <w:rFonts w:ascii="Times New Roman"/>
          <w:b w:val="false"/>
          <w:i w:val="false"/>
          <w:color w:val="000000"/>
          <w:sz w:val="28"/>
        </w:rPr>
        <w:t xml:space="preserve">
      1) нашақорлықпен ауыратын науқастарды медициналық-әлеуметтiк оңалту саласындағы бiрыңғай мемлекеттік саясатты жүзеге асырады; </w:t>
      </w:r>
      <w:r>
        <w:br/>
      </w:r>
      <w:r>
        <w:rPr>
          <w:rFonts w:ascii="Times New Roman"/>
          <w:b w:val="false"/>
          <w:i w:val="false"/>
          <w:color w:val="000000"/>
          <w:sz w:val="28"/>
        </w:rPr>
        <w:t xml:space="preserve">
      2) нашақорлықпен ауыратын науқастарды медициналық-әлеуметтiк оңалту стратегиясын әзірлейді және оның іске асырылуын бақылауды жүзеге асырады; </w:t>
      </w:r>
      <w:r>
        <w:br/>
      </w:r>
      <w:r>
        <w:rPr>
          <w:rFonts w:ascii="Times New Roman"/>
          <w:b w:val="false"/>
          <w:i w:val="false"/>
          <w:color w:val="000000"/>
          <w:sz w:val="28"/>
        </w:rPr>
        <w:t xml:space="preserve">
      3) қоғамдық бiрлестiктермен, жеке медициналық практикамен айналысатын заңды және жеке тұлғалармен нашақорлықпен ауыратын адамдарды медициналық-әлеуметтiк оңалту саласындағы мемлекеттiк саясатты iске асыру жөнiндегi үйлестiру мен өзара iс-қимылды жүзеге асырады; </w:t>
      </w:r>
      <w:r>
        <w:br/>
      </w:r>
      <w:r>
        <w:rPr>
          <w:rFonts w:ascii="Times New Roman"/>
          <w:b w:val="false"/>
          <w:i w:val="false"/>
          <w:color w:val="000000"/>
          <w:sz w:val="28"/>
        </w:rPr>
        <w:t xml:space="preserve">
      4) нашақорлықпен ауыратын адамдарды медициналық-әлеуметтiк оңалту орталықтарына (бөлiмшелерiне) жіберудің тәртібі мен негізін белгілейді; </w:t>
      </w:r>
      <w:r>
        <w:br/>
      </w:r>
      <w:r>
        <w:rPr>
          <w:rFonts w:ascii="Times New Roman"/>
          <w:b w:val="false"/>
          <w:i w:val="false"/>
          <w:color w:val="000000"/>
          <w:sz w:val="28"/>
        </w:rPr>
        <w:t xml:space="preserve">
      5) нашақорлықпен ауыратын адамдарды медициналық-әлеуметтік оңалту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саласындағы мамандарды кәсiптiк даярлау мен қайта даярлауды қамтамасыз </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3. Жергiлiктi өкiлеттi және атқарушы органдар:</w:t>
      </w:r>
    </w:p>
    <w:p>
      <w:pPr>
        <w:spacing w:after="0"/>
        <w:ind w:left="0"/>
        <w:jc w:val="both"/>
      </w:pPr>
      <w:r>
        <w:rPr>
          <w:rFonts w:ascii="Times New Roman"/>
          <w:b w:val="false"/>
          <w:i w:val="false"/>
          <w:color w:val="000000"/>
          <w:sz w:val="28"/>
        </w:rPr>
        <w:t xml:space="preserve">     1) нашақорлықпен ауыратын адамдарды медициналық-әлеуметтік оңалту </w:t>
      </w:r>
    </w:p>
    <w:p>
      <w:pPr>
        <w:spacing w:after="0"/>
        <w:ind w:left="0"/>
        <w:jc w:val="both"/>
      </w:pPr>
      <w:r>
        <w:rPr>
          <w:rFonts w:ascii="Times New Roman"/>
          <w:b w:val="false"/>
          <w:i w:val="false"/>
          <w:color w:val="000000"/>
          <w:sz w:val="28"/>
        </w:rPr>
        <w:t>саласындағы мемлекеттік саясатты іске асырады;</w:t>
      </w:r>
    </w:p>
    <w:p>
      <w:pPr>
        <w:spacing w:after="0"/>
        <w:ind w:left="0"/>
        <w:jc w:val="both"/>
      </w:pPr>
      <w:r>
        <w:rPr>
          <w:rFonts w:ascii="Times New Roman"/>
          <w:b w:val="false"/>
          <w:i w:val="false"/>
          <w:color w:val="000000"/>
          <w:sz w:val="28"/>
        </w:rPr>
        <w:t xml:space="preserve">     2) нашақорлықпен ауыратын адамдарды медициналық-әлеуметтiк оңалту </w:t>
      </w:r>
    </w:p>
    <w:p>
      <w:pPr>
        <w:spacing w:after="0"/>
        <w:ind w:left="0"/>
        <w:jc w:val="both"/>
      </w:pPr>
      <w:r>
        <w:rPr>
          <w:rFonts w:ascii="Times New Roman"/>
          <w:b w:val="false"/>
          <w:i w:val="false"/>
          <w:color w:val="000000"/>
          <w:sz w:val="28"/>
        </w:rPr>
        <w:t>жөнiндегi аймақтық бағдарламаларды әзiрлейді, бекiтедi және iске асырады;</w:t>
      </w:r>
    </w:p>
    <w:p>
      <w:pPr>
        <w:spacing w:after="0"/>
        <w:ind w:left="0"/>
        <w:jc w:val="both"/>
      </w:pPr>
      <w:r>
        <w:rPr>
          <w:rFonts w:ascii="Times New Roman"/>
          <w:b w:val="false"/>
          <w:i w:val="false"/>
          <w:color w:val="000000"/>
          <w:sz w:val="28"/>
        </w:rPr>
        <w:t xml:space="preserve">     3) нашақорлықпен ауыратын адамдарды медициналық-әлеуметтiк оңалтуды </w:t>
      </w:r>
    </w:p>
    <w:p>
      <w:pPr>
        <w:spacing w:after="0"/>
        <w:ind w:left="0"/>
        <w:jc w:val="both"/>
      </w:pPr>
      <w:r>
        <w:rPr>
          <w:rFonts w:ascii="Times New Roman"/>
          <w:b w:val="false"/>
          <w:i w:val="false"/>
          <w:color w:val="000000"/>
          <w:sz w:val="28"/>
        </w:rPr>
        <w:t>жүргiзу және оларды еңбекке орналастыру үшiн жағдай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Медициналық-әлеуметтік оңалтуды мемлекеттік қамтамасыз ету </w:t>
      </w:r>
    </w:p>
    <w:p>
      <w:pPr>
        <w:spacing w:after="0"/>
        <w:ind w:left="0"/>
        <w:jc w:val="both"/>
      </w:pPr>
      <w:r>
        <w:rPr>
          <w:rFonts w:ascii="Times New Roman"/>
          <w:b w:val="false"/>
          <w:i w:val="false"/>
          <w:color w:val="000000"/>
          <w:sz w:val="28"/>
        </w:rPr>
        <w:t xml:space="preserve">     және оны көрсету кезінде адам құқықтарын сақтау нашақорлықпен </w:t>
      </w:r>
    </w:p>
    <w:p>
      <w:pPr>
        <w:spacing w:after="0"/>
        <w:ind w:left="0"/>
        <w:jc w:val="both"/>
      </w:pPr>
      <w:r>
        <w:rPr>
          <w:rFonts w:ascii="Times New Roman"/>
          <w:b w:val="false"/>
          <w:i w:val="false"/>
          <w:color w:val="000000"/>
          <w:sz w:val="28"/>
        </w:rPr>
        <w:t>    ауыратын адамдарды әлеуметтік оңалту жөніндегі қызметті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Нашақорлықпен ауыратын адамдарды медициналық</w:t>
      </w:r>
    </w:p>
    <w:p>
      <w:pPr>
        <w:spacing w:after="0"/>
        <w:ind w:left="0"/>
        <w:jc w:val="both"/>
      </w:pPr>
      <w:r>
        <w:rPr>
          <w:rFonts w:ascii="Times New Roman"/>
          <w:b w:val="false"/>
          <w:i w:val="false"/>
          <w:color w:val="000000"/>
          <w:sz w:val="28"/>
        </w:rPr>
        <w:t>         әлеуметтік оңалтудың толықтығы мен сапасын қамтамасыз</w:t>
      </w:r>
    </w:p>
    <w:p>
      <w:pPr>
        <w:spacing w:after="0"/>
        <w:ind w:left="0"/>
        <w:jc w:val="both"/>
      </w:pPr>
      <w:r>
        <w:rPr>
          <w:rFonts w:ascii="Times New Roman"/>
          <w:b w:val="false"/>
          <w:i w:val="false"/>
          <w:color w:val="000000"/>
          <w:sz w:val="28"/>
        </w:rPr>
        <w:t>          етуді бақылау және оны жүргiзген кезде заңдылықтың</w:t>
      </w:r>
    </w:p>
    <w:p>
      <w:pPr>
        <w:spacing w:after="0"/>
        <w:ind w:left="0"/>
        <w:jc w:val="both"/>
      </w:pPr>
      <w:r>
        <w:rPr>
          <w:rFonts w:ascii="Times New Roman"/>
          <w:b w:val="false"/>
          <w:i w:val="false"/>
          <w:color w:val="000000"/>
          <w:sz w:val="28"/>
        </w:rPr>
        <w:t>                       сақталынуын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Нашақорлықпен ауыратын адамдарды медициналық-әлеуметтiк оңалтудың толықтығы мен сапасын және оны қамтамасыз ететін мамандардың кәсіптік қызметіне бақылауды азаматтардың денсаулығын сақтау саласында басшылықты жүзеге асыратын Қазақстан Республикасының уәкілетті орталық атқару органы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2. Нашақорлықпен ауыратын адамдарды медициналық-әлеуметтік оңалту </w:t>
      </w:r>
    </w:p>
    <w:p>
      <w:pPr>
        <w:spacing w:after="0"/>
        <w:ind w:left="0"/>
        <w:jc w:val="both"/>
      </w:pPr>
      <w:r>
        <w:rPr>
          <w:rFonts w:ascii="Times New Roman"/>
          <w:b w:val="false"/>
          <w:i w:val="false"/>
          <w:color w:val="000000"/>
          <w:sz w:val="28"/>
        </w:rPr>
        <w:t xml:space="preserve">кезінде заңдылықтар мен адамдардың құқықтарының сақталуын қадағалауды </w:t>
      </w:r>
    </w:p>
    <w:p>
      <w:pPr>
        <w:spacing w:after="0"/>
        <w:ind w:left="0"/>
        <w:jc w:val="both"/>
      </w:pPr>
      <w:r>
        <w:rPr>
          <w:rFonts w:ascii="Times New Roman"/>
          <w:b w:val="false"/>
          <w:i w:val="false"/>
          <w:color w:val="000000"/>
          <w:sz w:val="28"/>
        </w:rPr>
        <w:t>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Осы Заңды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Заңды бұзғаны үшiн жауапкершiлiк Қазақстан Республикасының </w:t>
      </w:r>
    </w:p>
    <w:p>
      <w:pPr>
        <w:spacing w:after="0"/>
        <w:ind w:left="0"/>
        <w:jc w:val="both"/>
      </w:pPr>
      <w:r>
        <w:rPr>
          <w:rFonts w:ascii="Times New Roman"/>
          <w:b w:val="false"/>
          <w:i w:val="false"/>
          <w:color w:val="000000"/>
          <w:sz w:val="28"/>
        </w:rPr>
        <w:t>заңнамалық кесiмдерiне сәйкес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Халықаралық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осы </w:t>
      </w:r>
    </w:p>
    <w:p>
      <w:pPr>
        <w:spacing w:after="0"/>
        <w:ind w:left="0"/>
        <w:jc w:val="both"/>
      </w:pPr>
      <w:r>
        <w:rPr>
          <w:rFonts w:ascii="Times New Roman"/>
          <w:b w:val="false"/>
          <w:i w:val="false"/>
          <w:color w:val="000000"/>
          <w:sz w:val="28"/>
        </w:rPr>
        <w:t xml:space="preserve">Заңдағыдан өзгеше ережелер белгiленсе, халықаралық шарттың ережелерi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Наркологиялық көмек көрсету жөнiндегi iс-шараларды</w:t>
      </w:r>
    </w:p>
    <w:p>
      <w:pPr>
        <w:spacing w:after="0"/>
        <w:ind w:left="0"/>
        <w:jc w:val="both"/>
      </w:pPr>
      <w:r>
        <w:rPr>
          <w:rFonts w:ascii="Times New Roman"/>
          <w:b w:val="false"/>
          <w:i w:val="false"/>
          <w:color w:val="000000"/>
          <w:sz w:val="28"/>
        </w:rPr>
        <w:t>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Наркологиялық көмек көрсету жөнiндегi iс-шараларды қаржыландыру:</w:t>
      </w:r>
    </w:p>
    <w:p>
      <w:pPr>
        <w:spacing w:after="0"/>
        <w:ind w:left="0"/>
        <w:jc w:val="both"/>
      </w:pPr>
      <w:r>
        <w:rPr>
          <w:rFonts w:ascii="Times New Roman"/>
          <w:b w:val="false"/>
          <w:i w:val="false"/>
          <w:color w:val="000000"/>
          <w:sz w:val="28"/>
        </w:rPr>
        <w:t xml:space="preserve">     1) тегiн медициналық көмектiң кепiлдi көлемi шегiндегi мемлекеттiк </w:t>
      </w:r>
    </w:p>
    <w:p>
      <w:pPr>
        <w:spacing w:after="0"/>
        <w:ind w:left="0"/>
        <w:jc w:val="both"/>
      </w:pPr>
      <w:r>
        <w:rPr>
          <w:rFonts w:ascii="Times New Roman"/>
          <w:b w:val="false"/>
          <w:i w:val="false"/>
          <w:color w:val="000000"/>
          <w:sz w:val="28"/>
        </w:rPr>
        <w:t xml:space="preserve">тапсырыс шеңберiнде республикалық және жергiлiктi бюджеттер қаражатының </w:t>
      </w:r>
    </w:p>
    <w:p>
      <w:pPr>
        <w:spacing w:after="0"/>
        <w:ind w:left="0"/>
        <w:jc w:val="both"/>
      </w:pPr>
      <w:r>
        <w:rPr>
          <w:rFonts w:ascii="Times New Roman"/>
          <w:b w:val="false"/>
          <w:i w:val="false"/>
          <w:color w:val="000000"/>
          <w:sz w:val="28"/>
        </w:rPr>
        <w:t>есебiнен немесе мамандандырылған мемлекеттiк мекемелер ұстау арқылы;</w:t>
      </w:r>
    </w:p>
    <w:p>
      <w:pPr>
        <w:spacing w:after="0"/>
        <w:ind w:left="0"/>
        <w:jc w:val="both"/>
      </w:pPr>
      <w:r>
        <w:rPr>
          <w:rFonts w:ascii="Times New Roman"/>
          <w:b w:val="false"/>
          <w:i w:val="false"/>
          <w:color w:val="000000"/>
          <w:sz w:val="28"/>
        </w:rPr>
        <w:t xml:space="preserve">     2) Қазақстан Республикасының заңнамасына қайшы келмейтiн өзге де </w:t>
      </w:r>
    </w:p>
    <w:p>
      <w:pPr>
        <w:spacing w:after="0"/>
        <w:ind w:left="0"/>
        <w:jc w:val="both"/>
      </w:pPr>
      <w:r>
        <w:rPr>
          <w:rFonts w:ascii="Times New Roman"/>
          <w:b w:val="false"/>
          <w:i w:val="false"/>
          <w:color w:val="000000"/>
          <w:sz w:val="28"/>
        </w:rPr>
        <w:t>көздердiң есебiнен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