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f443" w14:textId="096f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26 қарашадағы N 1080 қаулысына өзгерістер енгізу және Қазақстан Республикасы Үкіметінің 1999 жылғы 27 ақпандағы N 182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Yкiметiнің Қаулысы 2001 жылғы 19 шілде N 979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"Конденсат" акционерлік қоғамына Қарашығанақ мұнай-газ конденсаты кенішінен Қарашығанақ мұнай-газ конденсаты кен орны мердігерлік учаскесінің өнімін бөлу туралы Түпкілікті келісімнің негізінде төленетін өнімді бөлу бойынша Қазақстан Республикасының үлесі есебінен тұрақсыз газ конденсатын бөлу туралы" Қазақстан Республикасы Үкіметінің 1998 жылғы 26 қазандағы N 1080 </w:t>
      </w:r>
      <w:r>
        <w:rPr>
          <w:rFonts w:ascii="Times New Roman"/>
          <w:b w:val="false"/>
          <w:i w:val="false"/>
          <w:color w:val="000000"/>
          <w:sz w:val="28"/>
        </w:rPr>
        <w:t xml:space="preserve">P981080_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4-тармақтағы "Қазақстан Республикасының Инвестициялар жөніндегі мемлекеттік комитеті" деген сөздер "Қазақстан Республикасының Энергетика және минералдық ресурстар министрлігі" деген сөздермен ауыстырылсын. </w:t>
      </w:r>
      <w:r>
        <w:br/>
      </w:r>
      <w:r>
        <w:rPr>
          <w:rFonts w:ascii="Times New Roman"/>
          <w:b w:val="false"/>
          <w:i w:val="false"/>
          <w:color w:val="000000"/>
          <w:sz w:val="28"/>
        </w:rPr>
        <w:t>
      2. "Қазақстан Республикасы Үкіметінің 1998 жылғы 26 қазандағы N 1080 қаулысына өзгерістер енгізу туралы" Қазақстан Республикасы Үкіметінің 1999 жылғы 27 ақпандағы N 182 </w:t>
      </w:r>
      <w:r>
        <w:rPr>
          <w:rFonts w:ascii="Times New Roman"/>
          <w:b w:val="false"/>
          <w:i w:val="false"/>
          <w:color w:val="000000"/>
          <w:sz w:val="28"/>
        </w:rPr>
        <w:t xml:space="preserve">P990182_ </w:t>
      </w:r>
      <w:r>
        <w:rPr>
          <w:rFonts w:ascii="Times New Roman"/>
          <w:b w:val="false"/>
          <w:i w:val="false"/>
          <w:color w:val="000000"/>
          <w:sz w:val="28"/>
        </w:rPr>
        <w:t xml:space="preserve">қаулысының күші жойылды деп танылсын. </w:t>
      </w:r>
      <w:r>
        <w:br/>
      </w:r>
      <w:r>
        <w:rPr>
          <w:rFonts w:ascii="Times New Roman"/>
          <w:b w:val="false"/>
          <w:i w:val="false"/>
          <w:color w:val="000000"/>
          <w:sz w:val="28"/>
        </w:rPr>
        <w:t xml:space="preserve">
      3. Қазақстан Республикасының Энергетика және минералдық ресурстар министрлігі азаматтық заңнамада белгіленген тәртіппен 1997 жылғы 18 қарашадағы Қарашығанақ мұнай-газ конденсаты кен орны мердігерлік учаскесінің өнімін бөлу туралы Түпкілікті келісімнің негізінде төленетін өнімді бөлу бойынша Қазақстан Республикасының үлесі есебінен "Конденсат"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акционерлік қоғамына Қарашығанақ шағын тоннажды қондырғысында қайта өңдеу </w:t>
      </w:r>
    </w:p>
    <w:p>
      <w:pPr>
        <w:spacing w:after="0"/>
        <w:ind w:left="0"/>
        <w:jc w:val="both"/>
      </w:pPr>
      <w:r>
        <w:rPr>
          <w:rFonts w:ascii="Times New Roman"/>
          <w:b w:val="false"/>
          <w:i w:val="false"/>
          <w:color w:val="000000"/>
          <w:sz w:val="28"/>
        </w:rPr>
        <w:t xml:space="preserve">үшін Қарашығанақ мұнай-газ конденсаты кен орнынан ұшпалы газ конденсатын </w:t>
      </w:r>
    </w:p>
    <w:p>
      <w:pPr>
        <w:spacing w:after="0"/>
        <w:ind w:left="0"/>
        <w:jc w:val="both"/>
      </w:pPr>
      <w:r>
        <w:rPr>
          <w:rFonts w:ascii="Times New Roman"/>
          <w:b w:val="false"/>
          <w:i w:val="false"/>
          <w:color w:val="000000"/>
          <w:sz w:val="28"/>
        </w:rPr>
        <w:t>бөлу туралы 1999 жылғы 7 сәуірдегі шартты бұзу жөнінде шаралар қабылдасын.</w:t>
      </w:r>
    </w:p>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