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60f" w14:textId="98a9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материалдардың - (ДШЭ-12 тұтандырғыш жiбінiң) Ресей Федерациясынан Өзбекстан Республикасына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16 шілде N 960</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 транзитiнiң жекелеген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2000 жылғы 28 ақпандағы N 54/2000-НВ келiсiм-шарт бойынша "Алмалық тау-кен металлургия комбинаты" ашық акционерлiк қоғамы үшiн (Алмалық қаласы, Өзбекстан Республикасы) "Нитро-Взрыв" ашық акционерлiк қоғамы (Мәскеу қаласы, Ресей Федерациясы) беретiн жарылғыш материалдардың (ДШЭ-12 тұтандырғыш жiбiнiң) қосымшаға сай мөлшерде Ресей Федерациясынан Өзбекстан Республикасына Қазақстан Республикасының аумағы арқылы транзитiне рұқсат етiлсiн. </w:t>
      </w:r>
      <w:r>
        <w:br/>
      </w:r>
      <w:r>
        <w:rPr>
          <w:rFonts w:ascii="Times New Roman"/>
          <w:b w:val="false"/>
          <w:i w:val="false"/>
          <w:color w:val="000000"/>
          <w:sz w:val="28"/>
        </w:rPr>
        <w:t xml:space="preserve">
      2. Қазақстан Республикасының Көлiк және коммуникациялар министрлiгi қолданылып жүрген Халықаралық темiр жол жүк қатынасы туралы келiсiмге және басқа да нормативтiк құқықтық кесiмдерге сәйкес қауiпсiздiктiң ерекше шараларын сақтай отырып, Қазақстан Республикасының аумағы арқылы жүктi темiр жол көлiгiмен транзиттiк тасымалдаудың жүзеге асырылуын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Қазақстан Республикасының аумағы </w:t>
      </w:r>
    </w:p>
    <w:p>
      <w:pPr>
        <w:spacing w:after="0"/>
        <w:ind w:left="0"/>
        <w:jc w:val="both"/>
      </w:pPr>
      <w:r>
        <w:rPr>
          <w:rFonts w:ascii="Times New Roman"/>
          <w:b w:val="false"/>
          <w:i w:val="false"/>
          <w:color w:val="000000"/>
          <w:sz w:val="28"/>
        </w:rPr>
        <w:t xml:space="preserve">арқылы жарылғыш материалдардың (ДШЭ-12 тұтандырғыш жiбінің) транзитін </w:t>
      </w:r>
    </w:p>
    <w:p>
      <w:pPr>
        <w:spacing w:after="0"/>
        <w:ind w:left="0"/>
        <w:jc w:val="both"/>
      </w:pPr>
      <w:r>
        <w:rPr>
          <w:rFonts w:ascii="Times New Roman"/>
          <w:b w:val="false"/>
          <w:i w:val="false"/>
          <w:color w:val="000000"/>
          <w:sz w:val="28"/>
        </w:rPr>
        <w:t>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министрлiгi осы </w:t>
      </w:r>
    </w:p>
    <w:p>
      <w:pPr>
        <w:spacing w:after="0"/>
        <w:ind w:left="0"/>
        <w:jc w:val="both"/>
      </w:pPr>
      <w:r>
        <w:rPr>
          <w:rFonts w:ascii="Times New Roman"/>
          <w:b w:val="false"/>
          <w:i w:val="false"/>
          <w:color w:val="000000"/>
          <w:sz w:val="28"/>
        </w:rPr>
        <w:t>қаулыны iске асыру мақсатында қажетті шаралар қабылдасын.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w:t>
      </w:r>
    </w:p>
    <w:p>
      <w:pPr>
        <w:spacing w:after="0"/>
        <w:ind w:left="0"/>
        <w:jc w:val="both"/>
      </w:pPr>
      <w:r>
        <w:rPr>
          <w:rFonts w:ascii="Times New Roman"/>
          <w:b w:val="false"/>
          <w:i w:val="false"/>
          <w:color w:val="000000"/>
          <w:sz w:val="28"/>
        </w:rPr>
        <w:t>                                           2001 жылғы 16 шiлдедегi</w:t>
      </w:r>
    </w:p>
    <w:p>
      <w:pPr>
        <w:spacing w:after="0"/>
        <w:ind w:left="0"/>
        <w:jc w:val="both"/>
      </w:pPr>
      <w:r>
        <w:rPr>
          <w:rFonts w:ascii="Times New Roman"/>
          <w:b w:val="false"/>
          <w:i w:val="false"/>
          <w:color w:val="000000"/>
          <w:sz w:val="28"/>
        </w:rPr>
        <w:t>                                               N 960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28 ақпандағы N 54/2000-НВ келiсiм-шарт бойынша</w:t>
      </w:r>
    </w:p>
    <w:p>
      <w:pPr>
        <w:spacing w:after="0"/>
        <w:ind w:left="0"/>
        <w:jc w:val="both"/>
      </w:pPr>
      <w:r>
        <w:rPr>
          <w:rFonts w:ascii="Times New Roman"/>
          <w:b w:val="false"/>
          <w:i w:val="false"/>
          <w:color w:val="000000"/>
          <w:sz w:val="28"/>
        </w:rPr>
        <w:t>           "Алмалық тау-кен металлургия комбинаты" ашық акционерлiк</w:t>
      </w:r>
    </w:p>
    <w:p>
      <w:pPr>
        <w:spacing w:after="0"/>
        <w:ind w:left="0"/>
        <w:jc w:val="both"/>
      </w:pPr>
      <w:r>
        <w:rPr>
          <w:rFonts w:ascii="Times New Roman"/>
          <w:b w:val="false"/>
          <w:i w:val="false"/>
          <w:color w:val="000000"/>
          <w:sz w:val="28"/>
        </w:rPr>
        <w:t>          қоғамы үшiн "Нитро-Взрыв" ашық акционерлiк қоғамы беретiн</w:t>
      </w:r>
    </w:p>
    <w:p>
      <w:pPr>
        <w:spacing w:after="0"/>
        <w:ind w:left="0"/>
        <w:jc w:val="both"/>
      </w:pPr>
      <w:r>
        <w:rPr>
          <w:rFonts w:ascii="Times New Roman"/>
          <w:b w:val="false"/>
          <w:i w:val="false"/>
          <w:color w:val="000000"/>
          <w:sz w:val="28"/>
        </w:rPr>
        <w:t>                             тауарлардың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Тауар    !   СЭҚ ТН    !  Өлшем  ! Мөлшерi !   Бағасы   !  Жалпы</w:t>
      </w:r>
    </w:p>
    <w:p>
      <w:pPr>
        <w:spacing w:after="0"/>
        <w:ind w:left="0"/>
        <w:jc w:val="both"/>
      </w:pPr>
      <w:r>
        <w:rPr>
          <w:rFonts w:ascii="Times New Roman"/>
          <w:b w:val="false"/>
          <w:i w:val="false"/>
          <w:color w:val="000000"/>
          <w:sz w:val="28"/>
        </w:rPr>
        <w:t xml:space="preserve"> N !    атауы    !    коды     ! бiрлiгi !         !     АҚШ    ! құны АҚШ</w:t>
      </w:r>
    </w:p>
    <w:p>
      <w:pPr>
        <w:spacing w:after="0"/>
        <w:ind w:left="0"/>
        <w:jc w:val="both"/>
      </w:pPr>
      <w:r>
        <w:rPr>
          <w:rFonts w:ascii="Times New Roman"/>
          <w:b w:val="false"/>
          <w:i w:val="false"/>
          <w:color w:val="000000"/>
          <w:sz w:val="28"/>
        </w:rPr>
        <w:t>   !             !             !         !         ! долларымен !долларымен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ДШЭ-12         360300100     Мың        800       200.0     160000.00</w:t>
      </w:r>
    </w:p>
    <w:p>
      <w:pPr>
        <w:spacing w:after="0"/>
        <w:ind w:left="0"/>
        <w:jc w:val="both"/>
      </w:pPr>
      <w:r>
        <w:rPr>
          <w:rFonts w:ascii="Times New Roman"/>
          <w:b w:val="false"/>
          <w:i w:val="false"/>
          <w:color w:val="000000"/>
          <w:sz w:val="28"/>
        </w:rPr>
        <w:t>     тұтандырғыш                  метр</w:t>
      </w:r>
    </w:p>
    <w:p>
      <w:pPr>
        <w:spacing w:after="0"/>
        <w:ind w:left="0"/>
        <w:jc w:val="both"/>
      </w:pPr>
      <w:r>
        <w:rPr>
          <w:rFonts w:ascii="Times New Roman"/>
          <w:b w:val="false"/>
          <w:i w:val="false"/>
          <w:color w:val="000000"/>
          <w:sz w:val="28"/>
        </w:rPr>
        <w:t xml:space="preserve">     жiбi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160000.00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Жарылғыш материалдардың қозғалысы мынадай бағыттар бойынша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Шығатын станциясы: Пашино, Ресей Федерациясы;</w:t>
      </w:r>
    </w:p>
    <w:p>
      <w:pPr>
        <w:spacing w:after="0"/>
        <w:ind w:left="0"/>
        <w:jc w:val="both"/>
      </w:pPr>
      <w:r>
        <w:rPr>
          <w:rFonts w:ascii="Times New Roman"/>
          <w:b w:val="false"/>
          <w:i w:val="false"/>
          <w:color w:val="000000"/>
          <w:sz w:val="28"/>
        </w:rPr>
        <w:t>     Баратын станциясы: Ахангаран, Өзбек темiр жолы;</w:t>
      </w:r>
    </w:p>
    <w:p>
      <w:pPr>
        <w:spacing w:after="0"/>
        <w:ind w:left="0"/>
        <w:jc w:val="both"/>
      </w:pPr>
      <w:r>
        <w:rPr>
          <w:rFonts w:ascii="Times New Roman"/>
          <w:b w:val="false"/>
          <w:i w:val="false"/>
          <w:color w:val="000000"/>
          <w:sz w:val="28"/>
        </w:rPr>
        <w:t>     Шекарадан өту станциясы: Локоть - Шеңгелдi (Қазақстан).</w:t>
      </w:r>
    </w:p>
    <w:p>
      <w:pPr>
        <w:spacing w:after="0"/>
        <w:ind w:left="0"/>
        <w:jc w:val="both"/>
      </w:pPr>
      <w:r>
        <w:rPr>
          <w:rFonts w:ascii="Times New Roman"/>
          <w:b w:val="false"/>
          <w:i w:val="false"/>
          <w:color w:val="000000"/>
          <w:sz w:val="28"/>
        </w:rPr>
        <w:t xml:space="preserve">     Алушы: "Алмалық тау-кен металлургия комбинаты" ашық акционерлiк </w:t>
      </w:r>
    </w:p>
    <w:p>
      <w:pPr>
        <w:spacing w:after="0"/>
        <w:ind w:left="0"/>
        <w:jc w:val="both"/>
      </w:pPr>
      <w:r>
        <w:rPr>
          <w:rFonts w:ascii="Times New Roman"/>
          <w:b w:val="false"/>
          <w:i w:val="false"/>
          <w:color w:val="000000"/>
          <w:sz w:val="28"/>
        </w:rPr>
        <w:t>қоғамы, Алмалық қаласы, Өзбекстан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