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f6d" w14:textId="709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1999 года N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2001 года N 883. Утратило силу - постановлением Правительства РК от 22 июня 2005 г. N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қазақша мәтіні түспегендіктен орысша мәтіннен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