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6fa5" w14:textId="3486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"Химпром" ашық акционерлік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маусым N 859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"Химпром" ашық акционерлік қоғамын банкрот деп танумен байланысты, республика экономикасы үшін оның маңызды стратегиялық мәнін, сондай-ақ қаржылық жағдайын ескере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"Химпром" ашық акционерлік қоғамының (бұдан әрі - "Химпром" ААҚ):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мүліктік кешенді бірыңғай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лоттың бірінші және үшінші кезектегі кредиторлар талаптарының сомасынан, сондай-ақ әкімшілік шығыстар сомасынан төмен емес ең аз бағасын белгілеуді;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"Химпром" ААҚ-на әлеуетті инвесторды тартумен бірге өндірістің технологиялық циклының үздіксіздігін сақтай отырып банкроттық рәсімді жүргізуді;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басқарушыға Қазақстан Республикасының Энергетика және минералдық ресурстар министрлігімен және Жамбыл облысының әкімиятымен келісім бойынша әлеуетті инвесторлармен басқару шартын жасасуға құқық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"Химпром" ААҚ қызметкерлеріне олармен жасалған еңбек шарттары негізінде ағымдағы төлемдерді инвестордың уақытылы төлеуін қамтамасыз етуді, сондай-ақ шарт жасалғаннан кейін бір ай мерзімде сары фосфор, фосфор қышқылы мен электродты масса шығару жөніндегі қуаттарды іске қосуды;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инвестор ұсынған өндірістік және инвестициялық бағдарламалардың орындалуын бақылауды Қазақстан Республикасының Энергетика және минералдық ресурстар министрлігі мен Жамбыл облысы әкімиятының жүзеге асыруын;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жөндеу-қалпына келтіру жұмыстарын жүргізуге, айналым қаражатын толтыруға, сары фосфорды, фосфор қышқылы мен электродты массаны өндіруге арналған қажетті шикізат қорларын құруға жұмсалатын шығындар, сондай-ақ банкроттық рәсімін жүргізу кезіндегі ағымдағы шығыстар әкімшілік шығыстар деп есептелуін;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заңнама талаптарын ескере отырып, жалғыз ғана қатысушы болғанда сауда-саттық болып өтті деп тану мүмкіндігін көздейтін конкурстық массасын сатудың ерекше шарттары мен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"Химпром" ААҚ-ның конкурстық массасын сатып алушыларға мынадай қосымша талаптар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алушыда Қазақстан Республикасының Энергетика және минералдық ресурстар министрлігімен және Жамбыл облысының әкімиятымен келісілген сары фосфор, фосфор қышқылы мен электродты масса шығаруды көздейтін өндірісті қалпына келтірудің, тұрақтандыру мен дамытудың 2001-2003 жылдарға арналған өндірістік және инвестициялық бағдарламаларының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сатып алушының "Химпром" ААҚ-ның қызметі бейінін оны сатып алған күнінен бастап бес жыл бойына сақтау жөнінде міндеттемелер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алушының кемінде 1800 адам мөлшеріндегі қызметкерді жұмыспен қамтамасыз ету жөнінде міндеттемелер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сауда-саттыққа қатысу үшін кепілдік жарна жөндеу-қалпына келтіру жұмыстарын жүргізуге, айналым қаражатын толтыруға, сары фосфорды, фосфор қышқылы мен электродты массаны өндіруге арналған қажетті шикізат қорларын құруға жұмсалатын шығындарды, сондай-ақ банкроттық рәсімін жүргізу кезіндегі ағымдағы шығыстарды қоса алғандағы, әкімшілік шығыстар сомасының 100 пайызынан кем болмайтындай болуға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әкімшілік шығыстар конкурстық массаны сату кезінде сауда-саттықты өткізген күннен бастап 15 банктік күннен кешіктірілмейтін мерзімде ақшалай қаражатпен қайтарылуға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сауда-саттықты өткізген күннен бастап 15 банктік күннен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кешіктірмей "Химпром" ААҚ-ның сатып алынған конкурстық массасы үшін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айырысудың ақырғы мерзімі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тартылған инвестордың инвестицияларының сомасы кепілдік жарнасын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 есебіне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