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5e8b2" w14:textId="245e8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және дәрігерлік қызметті лицензиялау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7 маусым N 767.
Күші жойылды - ҚР Үкіметінің 2007 жылғы 7 қарашадағы N 1057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 жылғы 7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азаматтардың денсаулығын сақтау туралы" Қазақстан Республикасының 1997 жылғы 19 мамырдағы 
</w:t>
      </w:r>
      <w:r>
        <w:rPr>
          <w:rFonts w:ascii="Times New Roman"/>
          <w:b w:val="false"/>
          <w:i w:val="false"/>
          <w:color w:val="000000"/>
          <w:sz w:val="28"/>
        </w:rPr>
        <w:t xml:space="preserve"> Z970111_ </w:t>
      </w:r>
      <w:r>
        <w:rPr>
          <w:rFonts w:ascii="Times New Roman"/>
          <w:b w:val="false"/>
          <w:i w:val="false"/>
          <w:color w:val="000000"/>
          <w:sz w:val="28"/>
        </w:rPr>
        <w:t>
 Заңына, "Лицензиялау туралы" Қазақстан Республикасының 1995 жылғы 17 сәуірдегі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Үкіметі қаулы етеді: 
</w:t>
      </w:r>
      <w:r>
        <w:br/>
      </w:r>
      <w:r>
        <w:rPr>
          <w:rFonts w:ascii="Times New Roman"/>
          <w:b w:val="false"/>
          <w:i w:val="false"/>
          <w:color w:val="000000"/>
          <w:sz w:val="28"/>
        </w:rPr>
        <w:t>
      1. Қоса беріліп отырған Медициналық және дәрігерлік қызметті лицензиялау ережесі бекітілсін. 
</w:t>
      </w:r>
      <w:r>
        <w:br/>
      </w:r>
      <w:r>
        <w:rPr>
          <w:rFonts w:ascii="Times New Roman"/>
          <w:b w:val="false"/>
          <w:i w:val="false"/>
          <w:color w:val="000000"/>
          <w:sz w:val="28"/>
        </w:rPr>
        <w:t>
      2. "Қазақстан Республикасы Президентінің 1995 жылғы 17 сәуірдегі N 2201 
</w:t>
      </w:r>
      <w:r>
        <w:rPr>
          <w:rFonts w:ascii="Times New Roman"/>
          <w:b w:val="false"/>
          <w:i w:val="false"/>
          <w:color w:val="000000"/>
          <w:sz w:val="28"/>
        </w:rPr>
        <w:t xml:space="preserve"> қаулысын </w:t>
      </w:r>
      <w:r>
        <w:rPr>
          <w:rFonts w:ascii="Times New Roman"/>
          <w:b w:val="false"/>
          <w:i w:val="false"/>
          <w:color w:val="000000"/>
          <w:sz w:val="28"/>
        </w:rPr>
        <w:t>
 жүзеге асыру туралы" Қазақстан Республикасы Үкіметінің 1995 жылғы 29 желтоқсандағы N 
</w:t>
      </w:r>
      <w:r>
        <w:rPr>
          <w:rFonts w:ascii="Times New Roman"/>
          <w:b w:val="false"/>
          <w:i w:val="false"/>
          <w:color w:val="000000"/>
          <w:sz w:val="28"/>
        </w:rPr>
        <w:t xml:space="preserve"> 1894 </w:t>
      </w:r>
      <w:r>
        <w:rPr>
          <w:rFonts w:ascii="Times New Roman"/>
          <w:b w:val="false"/>
          <w:i w:val="false"/>
          <w:color w:val="000000"/>
          <w:sz w:val="28"/>
        </w:rPr>
        <w:t>
 қаулысына (Қазақстан Республикасының ПҮКЖ-ы, 1995 ж., N 41, 515-құжат) мынадай өзгеріс пен толықтыру енгізілсін: 
</w:t>
      </w:r>
      <w:r>
        <w:br/>
      </w:r>
      <w:r>
        <w:rPr>
          <w:rFonts w:ascii="Times New Roman"/>
          <w:b w:val="false"/>
          <w:i w:val="false"/>
          <w:color w:val="000000"/>
          <w:sz w:val="28"/>
        </w:rPr>
        <w:t>
     Лицензиялауға жататын қызметтің түрлеріне лицензиялар беруге өкілеттік берілген мемлекеттік органдардың (лицензиарлардың) тізбесінде:
</w:t>
      </w:r>
      <w:r>
        <w:br/>
      </w:r>
      <w:r>
        <w:rPr>
          <w:rFonts w:ascii="Times New Roman"/>
          <w:b w:val="false"/>
          <w:i w:val="false"/>
          <w:color w:val="000000"/>
          <w:sz w:val="28"/>
        </w:rPr>
        <w:t>
     реттік нөмірі 11-жолдағы 2-баған мынадай редакцияда жазылсын:
</w:t>
      </w:r>
      <w:r>
        <w:br/>
      </w:r>
      <w:r>
        <w:rPr>
          <w:rFonts w:ascii="Times New Roman"/>
          <w:b w:val="false"/>
          <w:i w:val="false"/>
          <w:color w:val="000000"/>
          <w:sz w:val="28"/>
        </w:rPr>
        <w:t>
     "Қазақстан Республикасының Денсаулық сақтау ісі жөніндегі агенттігі";
</w:t>
      </w:r>
      <w:r>
        <w:br/>
      </w:r>
      <w:r>
        <w:rPr>
          <w:rFonts w:ascii="Times New Roman"/>
          <w:b w:val="false"/>
          <w:i w:val="false"/>
          <w:color w:val="000000"/>
          <w:sz w:val="28"/>
        </w:rPr>
        <w:t>
     Санитарлық, экологиялық және тау-кен техникалық қадағалау органдарының қорытындысы қажет лицензияланатын жұмыстар мен қызметтер түрлерінің тізбесінде:
</w:t>
      </w:r>
      <w:r>
        <w:br/>
      </w:r>
      <w:r>
        <w:rPr>
          <w:rFonts w:ascii="Times New Roman"/>
          <w:b w:val="false"/>
          <w:i w:val="false"/>
          <w:color w:val="000000"/>
          <w:sz w:val="28"/>
        </w:rPr>
        <w:t>
     І бөлім мынадай мазмұндағы реттік нөмірі 24-жолмен толықтырылсын:
</w:t>
      </w:r>
      <w:r>
        <w:br/>
      </w:r>
      <w:r>
        <w:rPr>
          <w:rFonts w:ascii="Times New Roman"/>
          <w:b w:val="false"/>
          <w:i w:val="false"/>
          <w:color w:val="000000"/>
          <w:sz w:val="28"/>
        </w:rPr>
        <w:t>
     "24. Медициналық және дәрігерлік қызметпен айналысу".
</w:t>
      </w:r>
      <w:r>
        <w:br/>
      </w:r>
      <w:r>
        <w:rPr>
          <w:rFonts w:ascii="Times New Roman"/>
          <w:b w:val="false"/>
          <w:i w:val="false"/>
          <w:color w:val="000000"/>
          <w:sz w:val="28"/>
        </w:rPr>
        <w:t>
     3. Осы қаулы қол қойылған күнінен бастап күшіне енеді және жариялауға жатады.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2001 жылғы 7 маусымдағы     
</w:t>
      </w:r>
      <w:r>
        <w:br/>
      </w:r>
      <w:r>
        <w:rPr>
          <w:rFonts w:ascii="Times New Roman"/>
          <w:b w:val="false"/>
          <w:i w:val="false"/>
          <w:color w:val="000000"/>
          <w:sz w:val="28"/>
        </w:rPr>
        <w:t>
N 767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Медициналық және дәрігерлік қызметті лицензиялау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Медициналық және дәрігерлік қызметті лицензиялаудың осы ережесі (бұдан әрі - Ереже) "Лицензиялау туралы" Қазақстан Республикасының Заңына сәйкес әзірленген әрі медициналық және дәрігерлік қызметті (бұдан әрі - медициналық қызмет) жүзеге асыруға арналған лицензияларды заңды және жеке тұлғаларға берудің тәртібі мен шарттарын белгілейді. 
</w:t>
      </w:r>
      <w:r>
        <w:br/>
      </w:r>
      <w:r>
        <w:rPr>
          <w:rFonts w:ascii="Times New Roman"/>
          <w:b w:val="false"/>
          <w:i w:val="false"/>
          <w:color w:val="000000"/>
          <w:sz w:val="28"/>
        </w:rPr>
        <w:t>
      2. Медициналық қызметті лицензиялауды (Алматы қаласының аумағындағы қызметтен басқа) Қазақстан Республикасының азаматтардың денсаулығын сақтау саласында басшылық жасауды атқаратын уәкілетті органы (бұдан әрі - Лицензиар) жүзеге асырады. 
</w:t>
      </w:r>
      <w:r>
        <w:br/>
      </w:r>
      <w:r>
        <w:rPr>
          <w:rFonts w:ascii="Times New Roman"/>
          <w:b w:val="false"/>
          <w:i w:val="false"/>
          <w:color w:val="000000"/>
          <w:sz w:val="28"/>
        </w:rPr>
        <w:t>
      Алматы қаласында медициналық қызметті лицензиялауды Алматы қаласының атқарушы органы осы Ережеде белгіленген тәртіппен жүзеге асырады. 
</w:t>
      </w:r>
      <w:r>
        <w:br/>
      </w:r>
      <w:r>
        <w:rPr>
          <w:rFonts w:ascii="Times New Roman"/>
          <w:b w:val="false"/>
          <w:i w:val="false"/>
          <w:color w:val="000000"/>
          <w:sz w:val="28"/>
        </w:rPr>
        <w:t>
      3. Медициналық қызметті лицензиялау халықтың денсаулығы мен өмірін қорғауды қамтамасыз ету, өтініш берушілердің халыққа сапалы медициналық қызмет көрсету мүмкіндігін бағалау мақсатында жүргізіледі. 
</w:t>
      </w:r>
      <w:r>
        <w:br/>
      </w:r>
      <w:r>
        <w:rPr>
          <w:rFonts w:ascii="Times New Roman"/>
          <w:b w:val="false"/>
          <w:i w:val="false"/>
          <w:color w:val="000000"/>
          <w:sz w:val="28"/>
        </w:rPr>
        <w:t>
      4. Лицензиялауға Қазақстан Республикасында медициналық қызметті жүзеге асыратын мемлекеттік және жеке ұйымдар мен жеке медициналық практикамен және халық медицинасымен (емшілікпен) айналысатын жеке тұлғалардың (бұдан әрі - Лицензиаттар) қызметі жатады. 
</w:t>
      </w:r>
      <w:r>
        <w:br/>
      </w:r>
      <w:r>
        <w:rPr>
          <w:rFonts w:ascii="Times New Roman"/>
          <w:b w:val="false"/>
          <w:i w:val="false"/>
          <w:color w:val="000000"/>
          <w:sz w:val="28"/>
        </w:rPr>
        <w:t>
      5. Шетелдік заңды және жеке тұлғалар, сондай-ақ азаматтығы жоқ адамдар лицензияны, егер Қазақстан Республикасының заңнамалық кесімдерінде өзгеше көзделмеген болса, Қазақстан Республикасының заңды және жеке тұлғалары сияқты шарттарда және тәртіппен 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Лицензия берудің тәртібі мен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Медициналық қызметке лицензия мерзімі шектелмей беріледі. Лицензия иеліктен айыруға жатпайтын құжат болып табылады және оны Лицензиаттың басқа заңды немесе жеке тұлғаға беруіне болмайды. 
</w:t>
      </w:r>
      <w:r>
        <w:br/>
      </w:r>
      <w:r>
        <w:rPr>
          <w:rFonts w:ascii="Times New Roman"/>
          <w:b w:val="false"/>
          <w:i w:val="false"/>
          <w:color w:val="000000"/>
          <w:sz w:val="28"/>
        </w:rPr>
        <w:t>
      7. Лицензияға, осы Ережеге 1-қосымшаға сәйкес медициналық қызметтің және/немесе белгілі бір мамандық (мамандықтар) бойынша қызметтің түрі (түрлері) көрсетілген, осы Ережеге 2-қосымшаға сәйкес қосымша беріледі.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жаңа редакцияда - ҚР Үкіметінің 2002.01.11.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Медициналық қызметпен айналысу құқығы үшін алымның мөлшері мен оны төлеудің тәртібі Қазақстан Республикасының салық заңнамасында белгіленеді. 
</w:t>
      </w:r>
      <w:r>
        <w:br/>
      </w:r>
      <w:r>
        <w:rPr>
          <w:rFonts w:ascii="Times New Roman"/>
          <w:b w:val="false"/>
          <w:i w:val="false"/>
          <w:color w:val="000000"/>
          <w:sz w:val="28"/>
        </w:rPr>
        <w:t>
      9. Лицензияға енгізілген медициналық қызмет (мамандықтар) түрлерінің санына қарамастан, медициналық қызметпен айналысудың бүкіл кезеңіне лицензия беру, лицензиялық алымды лицензияны беру кезінде бір рет төлеу арқылы жүзеге асырылады. 
</w:t>
      </w:r>
      <w:r>
        <w:br/>
      </w:r>
      <w:r>
        <w:rPr>
          <w:rFonts w:ascii="Times New Roman"/>
          <w:b w:val="false"/>
          <w:i w:val="false"/>
          <w:color w:val="000000"/>
          <w:sz w:val="28"/>
        </w:rPr>
        <w:t>
      10. Лицензиат филиалдар мен өкілдіктер ашқан жағдайда Лицензиарды 30 күн ішінде хабардар етеді. 
</w:t>
      </w:r>
      <w:r>
        <w:br/>
      </w:r>
      <w:r>
        <w:rPr>
          <w:rFonts w:ascii="Times New Roman"/>
          <w:b w:val="false"/>
          <w:i w:val="false"/>
          <w:color w:val="000000"/>
          <w:sz w:val="28"/>
        </w:rPr>
        <w:t>
      11. Медициналық қызметке лицензия алу үшін мынадай құжаттар қажет: 
</w:t>
      </w:r>
      <w:r>
        <w:br/>
      </w:r>
      <w:r>
        <w:rPr>
          <w:rFonts w:ascii="Times New Roman"/>
          <w:b w:val="false"/>
          <w:i w:val="false"/>
          <w:color w:val="000000"/>
          <w:sz w:val="28"/>
        </w:rPr>
        <w:t>
      1) медициналық, дәрігерлік қызметті жүзеге асыратын объектілері көрсетілген, белгіленген үлгідегі өтініш; &lt;*&gt; 
</w:t>
      </w:r>
      <w:r>
        <w:br/>
      </w:r>
      <w:r>
        <w:rPr>
          <w:rFonts w:ascii="Times New Roman"/>
          <w:b w:val="false"/>
          <w:i w:val="false"/>
          <w:color w:val="000000"/>
          <w:sz w:val="28"/>
        </w:rPr>
        <w:t>
      2) Лицензиаттың біліктілік талаптарына сәйкестігін растайтын құжаттар; 
</w:t>
      </w:r>
      <w:r>
        <w:br/>
      </w:r>
      <w:r>
        <w:rPr>
          <w:rFonts w:ascii="Times New Roman"/>
          <w:b w:val="false"/>
          <w:i w:val="false"/>
          <w:color w:val="000000"/>
          <w:sz w:val="28"/>
        </w:rPr>
        <w:t>
      3) лицензиялық алым енгізілгендігін растайтын құжат; 
</w:t>
      </w:r>
      <w:r>
        <w:br/>
      </w:r>
      <w:r>
        <w:rPr>
          <w:rFonts w:ascii="Times New Roman"/>
          <w:b w:val="false"/>
          <w:i w:val="false"/>
          <w:color w:val="000000"/>
          <w:sz w:val="28"/>
        </w:rPr>
        <w:t>
      4) мемлекеттік тіркелгендігі туралы куәліктің көшірмесі (заңды тұлғалар үшін).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өзгерді - ҚР Үкіметінің 2002.01.11. N 35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Лицензия беру туралы өтінішті қарау мерзімі Ереженің 11-тармағында көзделген барлық қажетті құжатпен бірге өтінішті берген күннен бастап есептеледі. 
</w:t>
      </w:r>
      <w:r>
        <w:br/>
      </w:r>
      <w:r>
        <w:rPr>
          <w:rFonts w:ascii="Times New Roman"/>
          <w:b w:val="false"/>
          <w:i w:val="false"/>
          <w:color w:val="000000"/>
          <w:sz w:val="28"/>
        </w:rPr>
        <w:t>
      Лицензиялар бір айлық мерзімнен кешіктірілмей, ал шағын кәсіпкерлік субъектілері үшін - өтініш берген күннен бастап он күндік мерзімнен кешіктірмей барлық қажетті құжатымен бірге беріледі. 
</w:t>
      </w:r>
      <w:r>
        <w:br/>
      </w:r>
      <w:r>
        <w:rPr>
          <w:rFonts w:ascii="Times New Roman"/>
          <w:b w:val="false"/>
          <w:i w:val="false"/>
          <w:color w:val="000000"/>
          <w:sz w:val="28"/>
        </w:rPr>
        <w:t>
      13. Лицензия бір данада беріледі. 
</w:t>
      </w:r>
      <w:r>
        <w:br/>
      </w:r>
      <w:r>
        <w:rPr>
          <w:rFonts w:ascii="Times New Roman"/>
          <w:b w:val="false"/>
          <w:i w:val="false"/>
          <w:color w:val="000000"/>
          <w:sz w:val="28"/>
        </w:rPr>
        <w:t>
      Лицензияны жоғалтқан жағдайда, Лицензиаттың телнұсқа алуға құқығы бар. Лицензиаттың жазбаша өтініші бойынша Лицензиар он күннің ішінде лицензияның телнұсқасын беруді жүргізеді. Лицензиат бұл ретте лицензиялық алым төлейді. 
</w:t>
      </w:r>
      <w:r>
        <w:br/>
      </w:r>
      <w:r>
        <w:rPr>
          <w:rFonts w:ascii="Times New Roman"/>
          <w:b w:val="false"/>
          <w:i w:val="false"/>
          <w:color w:val="000000"/>
          <w:sz w:val="28"/>
        </w:rPr>
        <w:t>
      14. Жеке тұлғаның тегі, аты, әкесінің аты өзгерген жағдайда, ол көрсетілген мәліметтерді растайтын тиісті құжаттарды қоса отырып, бір айлық мерзімде Лицензиарға бұл туралы жазбаша хабарлауға міндетті. 
</w:t>
      </w:r>
      <w:r>
        <w:br/>
      </w:r>
      <w:r>
        <w:rPr>
          <w:rFonts w:ascii="Times New Roman"/>
          <w:b w:val="false"/>
          <w:i w:val="false"/>
          <w:color w:val="000000"/>
          <w:sz w:val="28"/>
        </w:rPr>
        <w:t>
      Заңды тұлғаның атауы, тұрған орны (егер ол лицензияда көрсетілген болса) өзгерген жағдайда, ол көрсетілген мәліметтерді растайтын құжаттарды қоса отырып, бір айдың ішінде лицензияны қайта ресімдеу туралы өтініш беруге міндетті.
</w:t>
      </w:r>
      <w:r>
        <w:br/>
      </w:r>
      <w:r>
        <w:rPr>
          <w:rFonts w:ascii="Times New Roman"/>
          <w:b w:val="false"/>
          <w:i w:val="false"/>
          <w:color w:val="000000"/>
          <w:sz w:val="28"/>
        </w:rPr>
        <w:t>
     Лицензиат тиісті жазбаша өтініш берген күннен бастап Лицензиар он күннің ішінде лицензияны қайта ресімдейді.
</w:t>
      </w:r>
      <w:r>
        <w:br/>
      </w:r>
      <w:r>
        <w:rPr>
          <w:rFonts w:ascii="Times New Roman"/>
          <w:b w:val="false"/>
          <w:i w:val="false"/>
          <w:color w:val="000000"/>
          <w:sz w:val="28"/>
        </w:rPr>
        <w:t>
     Лицензияны қайта ресімдеу және көрсетілген құжатты беру кезінде Қазақстан Республикасының салық заңнамасында белгіленген тәртіппен және мөлшерде алым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Медициналық қызметті лицензиялау кезінде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біліктілік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15. Медициналық қызметті лицензиялау кезінде қойылатын біліктілік талаптары мыналардың болуын қамтиды:
</w:t>
      </w:r>
      <w:r>
        <w:br/>
      </w:r>
      <w:r>
        <w:rPr>
          <w:rFonts w:ascii="Times New Roman"/>
          <w:b w:val="false"/>
          <w:i w:val="false"/>
          <w:color w:val="000000"/>
          <w:sz w:val="28"/>
        </w:rPr>
        <w:t>
      1) санитарлық және құрылыс нормалары мен ережелеріне сәйкес келетін, өрт қауіпсіздігі, еңбек қорғау талаптарына жауап беретін медициналық қызметпен айналысуға жарамды жеке кіретін есігі бар өндірістік үй-жайлар мен алаңдар; 
</w:t>
      </w:r>
      <w:r>
        <w:br/>
      </w:r>
      <w:r>
        <w:rPr>
          <w:rFonts w:ascii="Times New Roman"/>
          <w:b w:val="false"/>
          <w:i w:val="false"/>
          <w:color w:val="000000"/>
          <w:sz w:val="28"/>
        </w:rPr>
        <w:t>
      2) медициналық қызметтің мәлімделген түрлеріне сай медициналық немесе арнаулы жабдықтар, техника, аппараттар мен құралдар, мүкәммал, арнаулы киім, Қазақстан Республикасының заңнамасына сәйкес оларды сақтау шарттарын қамтамасыз етуге және орындауға арналған құралдар; 
</w:t>
      </w:r>
      <w:r>
        <w:br/>
      </w:r>
      <w:r>
        <w:rPr>
          <w:rFonts w:ascii="Times New Roman"/>
          <w:b w:val="false"/>
          <w:i w:val="false"/>
          <w:color w:val="000000"/>
          <w:sz w:val="28"/>
        </w:rPr>
        <w:t>
      3) шұғыл медициналық көмек көрсету үшін Қазақстан Республикасының азаматтардың денсаулығын сақтау саласында басшылық жасауды жүзеге асыратын уәкілетті органы бекіткен емдік препараттар; 
</w:t>
      </w:r>
      <w:r>
        <w:br/>
      </w:r>
      <w:r>
        <w:rPr>
          <w:rFonts w:ascii="Times New Roman"/>
          <w:b w:val="false"/>
          <w:i w:val="false"/>
          <w:color w:val="000000"/>
          <w:sz w:val="28"/>
        </w:rPr>
        <w:t>
      4) жеке тұлғалардың (заңды тұлғалардың қызметкерлерінің) медициналық білімі; 
</w:t>
      </w:r>
      <w:r>
        <w:br/>
      </w:r>
      <w:r>
        <w:rPr>
          <w:rFonts w:ascii="Times New Roman"/>
          <w:b w:val="false"/>
          <w:i w:val="false"/>
          <w:color w:val="000000"/>
          <w:sz w:val="28"/>
        </w:rPr>
        <w:t>
      5) жеке тұлғалардың (заңды тұлғалардың қызметкерлерінің) академияларда, дәрігерлердің (орта медициналық қызметкерлердің) білімін жетілдіру институттарында (колледждерінде), ғылыми орталықтарда, ғылыми-зерттеу институттарында, сондай-ақ медициналық жоғары оқу орындарында Қазақстан Республикасының заңнамасына сәйкес бес жылда бір реттен сирек емес маманданудың, жетілдірілуден және біліктілікті көтерудің басқа да түрлерінен өтуі. 
</w:t>
      </w:r>
      <w:r>
        <w:br/>
      </w:r>
      <w:r>
        <w:rPr>
          <w:rFonts w:ascii="Times New Roman"/>
          <w:b w:val="false"/>
          <w:i w:val="false"/>
          <w:color w:val="000000"/>
          <w:sz w:val="28"/>
        </w:rPr>
        <w:t>
      Медициналық қызметпен айналысу құқығына лицензия алу үшін жеке тұлғалардың мамандығы бойынша 5 жылдан кем емес жұмыс өтілі болуы тиіс.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өзгерді - ҚР Үкіметінің 2004.11.23. N 1224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 Халық медицинасының әдістерімен емдеумен (емшілікпен) айналысқысы келетін арнаулы медициналық білімі жоқ адамдардың лицензия алу үшін Қазақстан Республикасының азаматтардың денсаулығын сақтау саласында басшылық жасауды жүзеге асыратын уәкілетті органы берген тиісті куәлігі және адамның осы Ереженің 15-тармағының 1)-3) тармақшаларында белгіленген талаптарға сәйкестігін растайтын құжаттары болуы тиіс. 
</w:t>
      </w:r>
      <w:r>
        <w:br/>
      </w:r>
      <w:r>
        <w:rPr>
          <w:rFonts w:ascii="Times New Roman"/>
          <w:b w:val="false"/>
          <w:i w:val="false"/>
          <w:color w:val="000000"/>
          <w:sz w:val="28"/>
        </w:rPr>
        <w:t>
      17. Осы Ереженің 15-тармағының 1) тармақшасында көрсетілген үй-жайдың орналасқан жері өзгерген жағдайда, Лицензиат бұл туралы Лицензиарға бір айлық мерзімде хабарлайды. 
</w:t>
      </w:r>
      <w:r>
        <w:br/>
      </w:r>
      <w:r>
        <w:rPr>
          <w:rFonts w:ascii="Times New Roman"/>
          <w:b w:val="false"/>
          <w:i w:val="false"/>
          <w:color w:val="000000"/>
          <w:sz w:val="28"/>
        </w:rPr>
        <w:t>
      18. Лицензиар өтініш берушінің осы Ереженің 15-тармағының 1)-3) тармақшаларында белгіленген біліктілік талаптарына сәйкестігін тексеруді өтініш берушінің орналасқан жеріне шыға отырып жүзеге асыруы мүмкін.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Лицензия беруден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19. Лицензия берілмейді, егер: 
</w:t>
      </w:r>
      <w:r>
        <w:br/>
      </w:r>
      <w:r>
        <w:rPr>
          <w:rFonts w:ascii="Times New Roman"/>
          <w:b w:val="false"/>
          <w:i w:val="false"/>
          <w:color w:val="000000"/>
          <w:sz w:val="28"/>
        </w:rPr>
        <w:t>
      1) субъектілердің осы санаты үшін қызметтің белгілі бір түрін жүзеге асыруға заңнамалық кесімдермен тыйым салынса; 
</w:t>
      </w:r>
      <w:r>
        <w:br/>
      </w:r>
      <w:r>
        <w:rPr>
          <w:rFonts w:ascii="Times New Roman"/>
          <w:b w:val="false"/>
          <w:i w:val="false"/>
          <w:color w:val="000000"/>
          <w:sz w:val="28"/>
        </w:rPr>
        <w:t>
      2) осы Ереженің 11-тармағына сәйкес талап етілетін құжаттар түгел ұсынылмаса. Өтініш беруші көрсетілген кедергілерді жойған ретте, өтініш жалпы негізде қаралады;
</w:t>
      </w:r>
      <w:r>
        <w:br/>
      </w:r>
      <w:r>
        <w:rPr>
          <w:rFonts w:ascii="Times New Roman"/>
          <w:b w:val="false"/>
          <w:i w:val="false"/>
          <w:color w:val="000000"/>
          <w:sz w:val="28"/>
        </w:rPr>
        <w:t>
     3) лицензиялық алым енгізілмесе;
</w:t>
      </w:r>
      <w:r>
        <w:br/>
      </w:r>
      <w:r>
        <w:rPr>
          <w:rFonts w:ascii="Times New Roman"/>
          <w:b w:val="false"/>
          <w:i w:val="false"/>
          <w:color w:val="000000"/>
          <w:sz w:val="28"/>
        </w:rPr>
        <w:t>
     4) өтініш беруші осы Ережеге сәйкес белгіленген біліктілік талаптарына жауап бермесе;
</w:t>
      </w:r>
      <w:r>
        <w:br/>
      </w:r>
      <w:r>
        <w:rPr>
          <w:rFonts w:ascii="Times New Roman"/>
          <w:b w:val="false"/>
          <w:i w:val="false"/>
          <w:color w:val="000000"/>
          <w:sz w:val="28"/>
        </w:rPr>
        <w:t>
     5) өтініш берушіге қатысты оған қызметтің осы түрімен айналысуға тыйым салатын сот шешімі болса.
</w:t>
      </w:r>
      <w:r>
        <w:br/>
      </w:r>
      <w:r>
        <w:rPr>
          <w:rFonts w:ascii="Times New Roman"/>
          <w:b w:val="false"/>
          <w:i w:val="false"/>
          <w:color w:val="000000"/>
          <w:sz w:val="28"/>
        </w:rPr>
        <w:t>
     Лицензия беруден бас тартылған жағдайда, өтініш берушіге лицензия беру үшін белгіленген мерзімде жазбаша түрде дәлелді жауап қайтарылады.
</w:t>
      </w:r>
      <w:r>
        <w:br/>
      </w:r>
      <w:r>
        <w:rPr>
          <w:rFonts w:ascii="Times New Roman"/>
          <w:b w:val="false"/>
          <w:i w:val="false"/>
          <w:color w:val="000000"/>
          <w:sz w:val="28"/>
        </w:rPr>
        <w:t>
     20. Егер өтініш беруші бас тартуды негізсіз деп тапса, онда ол бір айлық мерзімде сот тәртібімен шағымдануға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Лицензияны қайтарып алу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оның қолданылуын тоқтата тұру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Лицензия заңнамада белгіленген тәртіппен тоқтатыла тұруы мүмкін.
</w:t>
      </w:r>
      <w:r>
        <w:br/>
      </w:r>
      <w:r>
        <w:rPr>
          <w:rFonts w:ascii="Times New Roman"/>
          <w:b w:val="false"/>
          <w:i w:val="false"/>
          <w:color w:val="000000"/>
          <w:sz w:val="28"/>
        </w:rPr>
        <w:t>
     22. Лицензияның қолданылуын тоқтата тұруға мыналар негіз болады:
</w:t>
      </w:r>
      <w:r>
        <w:br/>
      </w:r>
      <w:r>
        <w:rPr>
          <w:rFonts w:ascii="Times New Roman"/>
          <w:b w:val="false"/>
          <w:i w:val="false"/>
          <w:color w:val="000000"/>
          <w:sz w:val="28"/>
        </w:rPr>
        <w:t>
     1) Лицензиаттың қойылатын біліктілік талаптарына сәйкессіздігі;
</w:t>
      </w:r>
      <w:r>
        <w:br/>
      </w:r>
      <w:r>
        <w:rPr>
          <w:rFonts w:ascii="Times New Roman"/>
          <w:b w:val="false"/>
          <w:i w:val="false"/>
          <w:color w:val="000000"/>
          <w:sz w:val="28"/>
        </w:rPr>
        <w:t>
     2) көрсетілген медициналық көмектің заңнамада белгіленген сапаға сәйкессіздігі;
</w:t>
      </w:r>
      <w:r>
        <w:br/>
      </w:r>
      <w:r>
        <w:rPr>
          <w:rFonts w:ascii="Times New Roman"/>
          <w:b w:val="false"/>
          <w:i w:val="false"/>
          <w:color w:val="000000"/>
          <w:sz w:val="28"/>
        </w:rPr>
        <w:t>
     3) Қазақстан Республикасының заңнамасында көзделген өзге де негіздер.
</w:t>
      </w:r>
      <w:r>
        <w:br/>
      </w:r>
      <w:r>
        <w:rPr>
          <w:rFonts w:ascii="Times New Roman"/>
          <w:b w:val="false"/>
          <w:i w:val="false"/>
          <w:color w:val="000000"/>
          <w:sz w:val="28"/>
        </w:rPr>
        <w:t>
     23. Лицензияның қолданылуы тұрған себептер жойылғаннан кейін, лицензияның қолданылуы қалпына келеді.
</w:t>
      </w:r>
      <w:r>
        <w:br/>
      </w:r>
      <w:r>
        <w:rPr>
          <w:rFonts w:ascii="Times New Roman"/>
          <w:b w:val="false"/>
          <w:i w:val="false"/>
          <w:color w:val="000000"/>
          <w:sz w:val="28"/>
        </w:rPr>
        <w:t>
     24. Лицензия мынадай жағдайларда сот тәртібімен қайтарылып алынуы мүмкін:
</w:t>
      </w:r>
      <w:r>
        <w:br/>
      </w:r>
      <w:r>
        <w:rPr>
          <w:rFonts w:ascii="Times New Roman"/>
          <w:b w:val="false"/>
          <w:i w:val="false"/>
          <w:color w:val="000000"/>
          <w:sz w:val="28"/>
        </w:rPr>
        <w:t>
     1) соттың Лицензиатқа ол ие лицензия бойынша жүзеге асыратын қызмет түрімен айналысуына тыйым салуы;
</w:t>
      </w:r>
      <w:r>
        <w:br/>
      </w:r>
      <w:r>
        <w:rPr>
          <w:rFonts w:ascii="Times New Roman"/>
          <w:b w:val="false"/>
          <w:i w:val="false"/>
          <w:color w:val="000000"/>
          <w:sz w:val="28"/>
        </w:rPr>
        <w:t>
     2) лицензияның қолданылуын тоқтата тұру жөніндегі себептердің жойылмауы;
</w:t>
      </w:r>
      <w:r>
        <w:br/>
      </w:r>
      <w:r>
        <w:rPr>
          <w:rFonts w:ascii="Times New Roman"/>
          <w:b w:val="false"/>
          <w:i w:val="false"/>
          <w:color w:val="000000"/>
          <w:sz w:val="28"/>
        </w:rPr>
        <w:t>
     3) лицензия алу кезінде Лицензиаттың көрнеу жалған ақпарат ұсынуы;
</w:t>
      </w:r>
      <w:r>
        <w:br/>
      </w:r>
      <w:r>
        <w:rPr>
          <w:rFonts w:ascii="Times New Roman"/>
          <w:b w:val="false"/>
          <w:i w:val="false"/>
          <w:color w:val="000000"/>
          <w:sz w:val="28"/>
        </w:rPr>
        <w:t>
     4) лицензиядағы талаптарды Лицензиаттың орындамауы.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Лицензиат жыл сайын Қазақстан Республикасының азаматтардың денсаулығын сақтау саласында басшылық жасауды жүзеге асыратын уәкілетті органына, көрсетілген уәкілетті орган белгілеген нысан, түрлер және көлем бойынша, есептер ұсынуға міндетті.
</w:t>
      </w:r>
      <w:r>
        <w:br/>
      </w:r>
      <w:r>
        <w:rPr>
          <w:rFonts w:ascii="Times New Roman"/>
          <w:b w:val="false"/>
          <w:i w:val="false"/>
          <w:color w:val="000000"/>
          <w:sz w:val="28"/>
        </w:rPr>
        <w:t>
     26. Тиісті лицензиясыз не лицензиялық нормалар мен ережелерді бұза отырып медициналық қызметпен айналысу Қазақстан Республикасының заңнамасында көзделген жауаптылыққа әкеліп соқтырады.
</w:t>
      </w:r>
      <w:r>
        <w:br/>
      </w:r>
      <w:r>
        <w:rPr>
          <w:rFonts w:ascii="Times New Roman"/>
          <w:b w:val="false"/>
          <w:i w:val="false"/>
          <w:color w:val="000000"/>
          <w:sz w:val="28"/>
        </w:rPr>
        <w:t>
     27. Азаматтардың денсаулығына зиян келтіретін бұзушылықтар анықталған ретте халық емшілерінен лицензия мен куәлік қайтарып алынады.
</w:t>
      </w:r>
    </w:p>
    <w:p>
      <w:pPr>
        <w:spacing w:after="0"/>
        <w:ind w:left="0"/>
        <w:jc w:val="both"/>
      </w:pPr>
      <w:r>
        <w:rPr>
          <w:rFonts w:ascii="Times New Roman"/>
          <w:b w:val="false"/>
          <w:i w:val="false"/>
          <w:color w:val="000000"/>
          <w:sz w:val="28"/>
        </w:rPr>
        <w:t>
Медициналық және дәрігерлік        
</w:t>
      </w:r>
      <w:r>
        <w:br/>
      </w:r>
      <w:r>
        <w:rPr>
          <w:rFonts w:ascii="Times New Roman"/>
          <w:b w:val="false"/>
          <w:i w:val="false"/>
          <w:color w:val="000000"/>
          <w:sz w:val="28"/>
        </w:rPr>
        <w:t>
қызметті лицензиялау ережесіне      
</w:t>
      </w:r>
      <w:r>
        <w:br/>
      </w:r>
      <w:r>
        <w:rPr>
          <w:rFonts w:ascii="Times New Roman"/>
          <w:b w:val="false"/>
          <w:i w:val="false"/>
          <w:color w:val="000000"/>
          <w:sz w:val="28"/>
        </w:rPr>
        <w:t>
1-қосымша &lt;*&gt;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өзгерді - ҚР Үкіметінің 2002.01.11. N 35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 ҚР Үкіметінің 2004.11.23. N 1224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Лицензияланатын медициналық қызметтiң құрамына кiретiн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жұмыстар мен қызметтер түрлерiнiң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Бастапқы (дәрiгерге дейiнгi) медициналық-санитарлық көмек
</w:t>
      </w:r>
      <w:r>
        <w:br/>
      </w:r>
      <w:r>
        <w:rPr>
          <w:rFonts w:ascii="Times New Roman"/>
          <w:b w:val="false"/>
          <w:i w:val="false"/>
          <w:color w:val="000000"/>
          <w:sz w:val="28"/>
        </w:rPr>
        <w:t>
      2. Жедел және шұғыл медициналық көмек:
</w:t>
      </w:r>
      <w:r>
        <w:br/>
      </w:r>
      <w:r>
        <w:rPr>
          <w:rFonts w:ascii="Times New Roman"/>
          <w:b w:val="false"/>
          <w:i w:val="false"/>
          <w:color w:val="000000"/>
          <w:sz w:val="28"/>
        </w:rPr>
        <w:t>
1) тасымалдау кезiнде медициналық алып жүру;
</w:t>
      </w:r>
      <w:r>
        <w:br/>
      </w:r>
      <w:r>
        <w:rPr>
          <w:rFonts w:ascii="Times New Roman"/>
          <w:b w:val="false"/>
          <w:i w:val="false"/>
          <w:color w:val="000000"/>
          <w:sz w:val="28"/>
        </w:rPr>
        <w:t>
2) шұғыл медициналық көмек;
</w:t>
      </w:r>
      <w:r>
        <w:br/>
      </w:r>
      <w:r>
        <w:rPr>
          <w:rFonts w:ascii="Times New Roman"/>
          <w:b w:val="false"/>
          <w:i w:val="false"/>
          <w:color w:val="000000"/>
          <w:sz w:val="28"/>
        </w:rPr>
        <w:t>
3) жедел медициналық көмек.
</w:t>
      </w:r>
    </w:p>
    <w:p>
      <w:pPr>
        <w:spacing w:after="0"/>
        <w:ind w:left="0"/>
        <w:jc w:val="both"/>
      </w:pPr>
      <w:r>
        <w:rPr>
          <w:rFonts w:ascii="Times New Roman"/>
          <w:b w:val="false"/>
          <w:i w:val="false"/>
          <w:color w:val="000000"/>
          <w:sz w:val="28"/>
        </w:rPr>
        <w:t>
Диагностика:
</w:t>
      </w:r>
    </w:p>
    <w:p>
      <w:pPr>
        <w:spacing w:after="0"/>
        <w:ind w:left="0"/>
        <w:jc w:val="both"/>
      </w:pPr>
      <w:r>
        <w:rPr>
          <w:rFonts w:ascii="Times New Roman"/>
          <w:b w:val="false"/>
          <w:i w:val="false"/>
          <w:color w:val="000000"/>
          <w:sz w:val="28"/>
        </w:rPr>
        <w:t>
      3. Зертханалық диагностика:
</w:t>
      </w:r>
      <w:r>
        <w:br/>
      </w:r>
      <w:r>
        <w:rPr>
          <w:rFonts w:ascii="Times New Roman"/>
          <w:b w:val="false"/>
          <w:i w:val="false"/>
          <w:color w:val="000000"/>
          <w:sz w:val="28"/>
        </w:rPr>
        <w:t>
1) бактериологиялық зерттеулер;
</w:t>
      </w:r>
      <w:r>
        <w:br/>
      </w:r>
      <w:r>
        <w:rPr>
          <w:rFonts w:ascii="Times New Roman"/>
          <w:b w:val="false"/>
          <w:i w:val="false"/>
          <w:color w:val="000000"/>
          <w:sz w:val="28"/>
        </w:rPr>
        <w:t>
2) биохимиялық зерттеулер;
</w:t>
      </w:r>
      <w:r>
        <w:br/>
      </w:r>
      <w:r>
        <w:rPr>
          <w:rFonts w:ascii="Times New Roman"/>
          <w:b w:val="false"/>
          <w:i w:val="false"/>
          <w:color w:val="000000"/>
          <w:sz w:val="28"/>
        </w:rPr>
        <w:t>
3) иммундық зерттеулер;
</w:t>
      </w:r>
      <w:r>
        <w:br/>
      </w:r>
      <w:r>
        <w:rPr>
          <w:rFonts w:ascii="Times New Roman"/>
          <w:b w:val="false"/>
          <w:i w:val="false"/>
          <w:color w:val="000000"/>
          <w:sz w:val="28"/>
        </w:rPr>
        <w:t>
4) адамның иммунитет тапшылығының вирусын (АҚТҚ-диагностика) зертханалық диагностикалау;
</w:t>
      </w:r>
      <w:r>
        <w:br/>
      </w:r>
      <w:r>
        <w:rPr>
          <w:rFonts w:ascii="Times New Roman"/>
          <w:b w:val="false"/>
          <w:i w:val="false"/>
          <w:color w:val="000000"/>
          <w:sz w:val="28"/>
        </w:rPr>
        <w:t>
5) жалпы клиникалық зерттеулер;
</w:t>
      </w:r>
      <w:r>
        <w:br/>
      </w:r>
      <w:r>
        <w:rPr>
          <w:rFonts w:ascii="Times New Roman"/>
          <w:b w:val="false"/>
          <w:i w:val="false"/>
          <w:color w:val="000000"/>
          <w:sz w:val="28"/>
        </w:rPr>
        <w:t>
6) серологиялық зерттеулер;
</w:t>
      </w:r>
      <w:r>
        <w:br/>
      </w:r>
      <w:r>
        <w:rPr>
          <w:rFonts w:ascii="Times New Roman"/>
          <w:b w:val="false"/>
          <w:i w:val="false"/>
          <w:color w:val="000000"/>
          <w:sz w:val="28"/>
        </w:rPr>
        <w:t>
7) цитологиялық зерттеулер.
</w:t>
      </w:r>
      <w:r>
        <w:br/>
      </w:r>
      <w:r>
        <w:rPr>
          <w:rFonts w:ascii="Times New Roman"/>
          <w:b w:val="false"/>
          <w:i w:val="false"/>
          <w:color w:val="000000"/>
          <w:sz w:val="28"/>
        </w:rPr>
        <w:t>
      4. Дерттану анатомиясы
</w:t>
      </w:r>
      <w:r>
        <w:br/>
      </w:r>
      <w:r>
        <w:rPr>
          <w:rFonts w:ascii="Times New Roman"/>
          <w:b w:val="false"/>
          <w:i w:val="false"/>
          <w:color w:val="000000"/>
          <w:sz w:val="28"/>
        </w:rPr>
        <w:t>
      5. Радиологиялық диагностика
</w:t>
      </w:r>
      <w:r>
        <w:br/>
      </w:r>
      <w:r>
        <w:rPr>
          <w:rFonts w:ascii="Times New Roman"/>
          <w:b w:val="false"/>
          <w:i w:val="false"/>
          <w:color w:val="000000"/>
          <w:sz w:val="28"/>
        </w:rPr>
        <w:t>
      6. Рентгенологиялық диагностика
</w:t>
      </w:r>
      <w:r>
        <w:br/>
      </w:r>
      <w:r>
        <w:rPr>
          <w:rFonts w:ascii="Times New Roman"/>
          <w:b w:val="false"/>
          <w:i w:val="false"/>
          <w:color w:val="000000"/>
          <w:sz w:val="28"/>
        </w:rPr>
        <w:t>
      7. Ультрадыбыстық диагностика
</w:t>
      </w:r>
      <w:r>
        <w:br/>
      </w:r>
      <w:r>
        <w:rPr>
          <w:rFonts w:ascii="Times New Roman"/>
          <w:b w:val="false"/>
          <w:i w:val="false"/>
          <w:color w:val="000000"/>
          <w:sz w:val="28"/>
        </w:rPr>
        <w:t>
      8. Функционалдық диагностика
</w:t>
      </w:r>
      <w:r>
        <w:br/>
      </w:r>
      <w:r>
        <w:rPr>
          <w:rFonts w:ascii="Times New Roman"/>
          <w:b w:val="false"/>
          <w:i w:val="false"/>
          <w:color w:val="000000"/>
          <w:sz w:val="28"/>
        </w:rPr>
        <w:t>
      9. Эндоскопиялық диагностика
</w:t>
      </w:r>
      <w:r>
        <w:br/>
      </w:r>
      <w:r>
        <w:rPr>
          <w:rFonts w:ascii="Times New Roman"/>
          <w:b w:val="false"/>
          <w:i w:val="false"/>
          <w:color w:val="000000"/>
          <w:sz w:val="28"/>
        </w:rPr>
        <w:t>
      Ересектерге және/немесе балаларға мынадай мамандықтар бойынша амбулаториялық-емханалық және/немесе тұрақты медициналық көмек:
</w:t>
      </w:r>
      <w:r>
        <w:br/>
      </w:r>
      <w:r>
        <w:rPr>
          <w:rFonts w:ascii="Times New Roman"/>
          <w:b w:val="false"/>
          <w:i w:val="false"/>
          <w:color w:val="000000"/>
          <w:sz w:val="28"/>
        </w:rPr>
        <w:t>
      10. Акушерлiк және гинекология (қосалқы ұрпақты болу технологиясын қоса алғанда)
</w:t>
      </w:r>
      <w:r>
        <w:br/>
      </w:r>
      <w:r>
        <w:rPr>
          <w:rFonts w:ascii="Times New Roman"/>
          <w:b w:val="false"/>
          <w:i w:val="false"/>
          <w:color w:val="000000"/>
          <w:sz w:val="28"/>
        </w:rPr>
        <w:t>
      11. Aллepгoлoгия және иммунология
</w:t>
      </w:r>
      <w:r>
        <w:br/>
      </w:r>
      <w:r>
        <w:rPr>
          <w:rFonts w:ascii="Times New Roman"/>
          <w:b w:val="false"/>
          <w:i w:val="false"/>
          <w:color w:val="000000"/>
          <w:sz w:val="28"/>
        </w:rPr>
        <w:t>
      12. Анестезиология және реанимаматология
</w:t>
      </w:r>
      <w:r>
        <w:br/>
      </w:r>
      <w:r>
        <w:rPr>
          <w:rFonts w:ascii="Times New Roman"/>
          <w:b w:val="false"/>
          <w:i w:val="false"/>
          <w:color w:val="000000"/>
          <w:sz w:val="28"/>
        </w:rPr>
        <w:t>
      13. Андрология
</w:t>
      </w:r>
      <w:r>
        <w:br/>
      </w:r>
      <w:r>
        <w:rPr>
          <w:rFonts w:ascii="Times New Roman"/>
          <w:b w:val="false"/>
          <w:i w:val="false"/>
          <w:color w:val="000000"/>
          <w:sz w:val="28"/>
        </w:rPr>
        <w:t>
      14. Валеология
</w:t>
      </w:r>
      <w:r>
        <w:br/>
      </w:r>
      <w:r>
        <w:rPr>
          <w:rFonts w:ascii="Times New Roman"/>
          <w:b w:val="false"/>
          <w:i w:val="false"/>
          <w:color w:val="000000"/>
          <w:sz w:val="28"/>
        </w:rPr>
        <w:t>
      15. Гематология
</w:t>
      </w:r>
      <w:r>
        <w:br/>
      </w:r>
      <w:r>
        <w:rPr>
          <w:rFonts w:ascii="Times New Roman"/>
          <w:b w:val="false"/>
          <w:i w:val="false"/>
          <w:color w:val="000000"/>
          <w:sz w:val="28"/>
        </w:rPr>
        <w:t>
      16. Гипербариялық оттекпен емдеу
</w:t>
      </w:r>
      <w:r>
        <w:br/>
      </w:r>
      <w:r>
        <w:rPr>
          <w:rFonts w:ascii="Times New Roman"/>
          <w:b w:val="false"/>
          <w:i w:val="false"/>
          <w:color w:val="000000"/>
          <w:sz w:val="28"/>
        </w:rPr>
        <w:t>
      17. Дерматовенерология
</w:t>
      </w:r>
      <w:r>
        <w:br/>
      </w:r>
      <w:r>
        <w:rPr>
          <w:rFonts w:ascii="Times New Roman"/>
          <w:b w:val="false"/>
          <w:i w:val="false"/>
          <w:color w:val="000000"/>
          <w:sz w:val="28"/>
        </w:rPr>
        <w:t>
      18. Дерматокосметология
</w:t>
      </w:r>
      <w:r>
        <w:br/>
      </w:r>
      <w:r>
        <w:rPr>
          <w:rFonts w:ascii="Times New Roman"/>
          <w:b w:val="false"/>
          <w:i w:val="false"/>
          <w:color w:val="000000"/>
          <w:sz w:val="28"/>
        </w:rPr>
        <w:t>
      19. Емдәмтану
</w:t>
      </w:r>
      <w:r>
        <w:br/>
      </w:r>
      <w:r>
        <w:rPr>
          <w:rFonts w:ascii="Times New Roman"/>
          <w:b w:val="false"/>
          <w:i w:val="false"/>
          <w:color w:val="000000"/>
          <w:sz w:val="28"/>
        </w:rPr>
        <w:t>
      20. Жұқпалы аурулар
</w:t>
      </w:r>
      <w:r>
        <w:br/>
      </w:r>
      <w:r>
        <w:rPr>
          <w:rFonts w:ascii="Times New Roman"/>
          <w:b w:val="false"/>
          <w:i w:val="false"/>
          <w:color w:val="000000"/>
          <w:sz w:val="28"/>
        </w:rPr>
        <w:t>
      21. Массаж
</w:t>
      </w:r>
      <w:r>
        <w:br/>
      </w:r>
      <w:r>
        <w:rPr>
          <w:rFonts w:ascii="Times New Roman"/>
          <w:b w:val="false"/>
          <w:i w:val="false"/>
          <w:color w:val="000000"/>
          <w:sz w:val="28"/>
        </w:rPr>
        <w:t>
      22. Наркология
</w:t>
      </w:r>
      <w:r>
        <w:br/>
      </w:r>
      <w:r>
        <w:rPr>
          <w:rFonts w:ascii="Times New Roman"/>
          <w:b w:val="false"/>
          <w:i w:val="false"/>
          <w:color w:val="000000"/>
          <w:sz w:val="28"/>
        </w:rPr>
        <w:t>
      23. Невропатология
</w:t>
      </w:r>
      <w:r>
        <w:br/>
      </w:r>
      <w:r>
        <w:rPr>
          <w:rFonts w:ascii="Times New Roman"/>
          <w:b w:val="false"/>
          <w:i w:val="false"/>
          <w:color w:val="000000"/>
          <w:sz w:val="28"/>
        </w:rPr>
        <w:t>
      24. Неонатология
</w:t>
      </w:r>
      <w:r>
        <w:br/>
      </w:r>
      <w:r>
        <w:rPr>
          <w:rFonts w:ascii="Times New Roman"/>
          <w:b w:val="false"/>
          <w:i w:val="false"/>
          <w:color w:val="000000"/>
          <w:sz w:val="28"/>
        </w:rPr>
        <w:t>
      25. Жалпы дәрiгерлiк практика, отбасылық дәрiгер
</w:t>
      </w:r>
      <w:r>
        <w:br/>
      </w:r>
      <w:r>
        <w:rPr>
          <w:rFonts w:ascii="Times New Roman"/>
          <w:b w:val="false"/>
          <w:i w:val="false"/>
          <w:color w:val="000000"/>
          <w:sz w:val="28"/>
        </w:rPr>
        <w:t>
      26. Онкология, маммология
</w:t>
      </w:r>
      <w:r>
        <w:br/>
      </w:r>
      <w:r>
        <w:rPr>
          <w:rFonts w:ascii="Times New Roman"/>
          <w:b w:val="false"/>
          <w:i w:val="false"/>
          <w:color w:val="000000"/>
          <w:sz w:val="28"/>
        </w:rPr>
        <w:t>
      27. Оториноларингология
</w:t>
      </w:r>
      <w:r>
        <w:br/>
      </w:r>
      <w:r>
        <w:rPr>
          <w:rFonts w:ascii="Times New Roman"/>
          <w:b w:val="false"/>
          <w:i w:val="false"/>
          <w:color w:val="000000"/>
          <w:sz w:val="28"/>
        </w:rPr>
        <w:t>
      28. Офтальмология
</w:t>
      </w:r>
      <w:r>
        <w:br/>
      </w:r>
      <w:r>
        <w:rPr>
          <w:rFonts w:ascii="Times New Roman"/>
          <w:b w:val="false"/>
          <w:i w:val="false"/>
          <w:color w:val="000000"/>
          <w:sz w:val="28"/>
        </w:rPr>
        <w:t>
      29. Педиатрия
</w:t>
      </w:r>
      <w:r>
        <w:br/>
      </w:r>
      <w:r>
        <w:rPr>
          <w:rFonts w:ascii="Times New Roman"/>
          <w:b w:val="false"/>
          <w:i w:val="false"/>
          <w:color w:val="000000"/>
          <w:sz w:val="28"/>
        </w:rPr>
        <w:t>
      30. Психиатрия
</w:t>
      </w:r>
      <w:r>
        <w:br/>
      </w:r>
      <w:r>
        <w:rPr>
          <w:rFonts w:ascii="Times New Roman"/>
          <w:b w:val="false"/>
          <w:i w:val="false"/>
          <w:color w:val="000000"/>
          <w:sz w:val="28"/>
        </w:rPr>
        <w:t>
      31. Психотерапия, медициналық психология
</w:t>
      </w:r>
      <w:r>
        <w:br/>
      </w:r>
      <w:r>
        <w:rPr>
          <w:rFonts w:ascii="Times New Roman"/>
          <w:b w:val="false"/>
          <w:i w:val="false"/>
          <w:color w:val="000000"/>
          <w:sz w:val="28"/>
        </w:rPr>
        <w:t>
      32. Радиология
</w:t>
      </w:r>
      <w:r>
        <w:br/>
      </w:r>
      <w:r>
        <w:rPr>
          <w:rFonts w:ascii="Times New Roman"/>
          <w:b w:val="false"/>
          <w:i w:val="false"/>
          <w:color w:val="000000"/>
          <w:sz w:val="28"/>
        </w:rPr>
        <w:t>
      33. Сексопатология
</w:t>
      </w:r>
      <w:r>
        <w:br/>
      </w:r>
      <w:r>
        <w:rPr>
          <w:rFonts w:ascii="Times New Roman"/>
          <w:b w:val="false"/>
          <w:i w:val="false"/>
          <w:color w:val="000000"/>
          <w:sz w:val="28"/>
        </w:rPr>
        <w:t>
      34. Спорттық медицина және емдiк дене шынықтыру
</w:t>
      </w:r>
      <w:r>
        <w:br/>
      </w:r>
      <w:r>
        <w:rPr>
          <w:rFonts w:ascii="Times New Roman"/>
          <w:b w:val="false"/>
          <w:i w:val="false"/>
          <w:color w:val="000000"/>
          <w:sz w:val="28"/>
        </w:rPr>
        <w:t>
      35. Стоматология:
</w:t>
      </w:r>
      <w:r>
        <w:br/>
      </w:r>
      <w:r>
        <w:rPr>
          <w:rFonts w:ascii="Times New Roman"/>
          <w:b w:val="false"/>
          <w:i w:val="false"/>
          <w:color w:val="000000"/>
          <w:sz w:val="28"/>
        </w:rPr>
        <w:t>
1) терапиялық;
</w:t>
      </w:r>
      <w:r>
        <w:br/>
      </w:r>
      <w:r>
        <w:rPr>
          <w:rFonts w:ascii="Times New Roman"/>
          <w:b w:val="false"/>
          <w:i w:val="false"/>
          <w:color w:val="000000"/>
          <w:sz w:val="28"/>
        </w:rPr>
        <w:t>
2) хирургиялық;
</w:t>
      </w:r>
      <w:r>
        <w:br/>
      </w:r>
      <w:r>
        <w:rPr>
          <w:rFonts w:ascii="Times New Roman"/>
          <w:b w:val="false"/>
          <w:i w:val="false"/>
          <w:color w:val="000000"/>
          <w:sz w:val="28"/>
        </w:rPr>
        <w:t>
3) ортопедиялық;
</w:t>
      </w:r>
      <w:r>
        <w:br/>
      </w:r>
      <w:r>
        <w:rPr>
          <w:rFonts w:ascii="Times New Roman"/>
          <w:b w:val="false"/>
          <w:i w:val="false"/>
          <w:color w:val="000000"/>
          <w:sz w:val="28"/>
        </w:rPr>
        <w:t>
4) ортодондық
</w:t>
      </w:r>
      <w:r>
        <w:br/>
      </w:r>
      <w:r>
        <w:rPr>
          <w:rFonts w:ascii="Times New Roman"/>
          <w:b w:val="false"/>
          <w:i w:val="false"/>
          <w:color w:val="000000"/>
          <w:sz w:val="28"/>
        </w:rPr>
        <w:t>
      36. Терапия:
</w:t>
      </w:r>
      <w:r>
        <w:br/>
      </w:r>
      <w:r>
        <w:rPr>
          <w:rFonts w:ascii="Times New Roman"/>
          <w:b w:val="false"/>
          <w:i w:val="false"/>
          <w:color w:val="000000"/>
          <w:sz w:val="28"/>
        </w:rPr>
        <w:t>
1) жалпы;
</w:t>
      </w:r>
      <w:r>
        <w:br/>
      </w:r>
      <w:r>
        <w:rPr>
          <w:rFonts w:ascii="Times New Roman"/>
          <w:b w:val="false"/>
          <w:i w:val="false"/>
          <w:color w:val="000000"/>
          <w:sz w:val="28"/>
        </w:rPr>
        <w:t>
2) гастроэнтерология;
</w:t>
      </w:r>
      <w:r>
        <w:br/>
      </w:r>
      <w:r>
        <w:rPr>
          <w:rFonts w:ascii="Times New Roman"/>
          <w:b w:val="false"/>
          <w:i w:val="false"/>
          <w:color w:val="000000"/>
          <w:sz w:val="28"/>
        </w:rPr>
        <w:t>
3) кардиология;
</w:t>
      </w:r>
      <w:r>
        <w:br/>
      </w:r>
      <w:r>
        <w:rPr>
          <w:rFonts w:ascii="Times New Roman"/>
          <w:b w:val="false"/>
          <w:i w:val="false"/>
          <w:color w:val="000000"/>
          <w:sz w:val="28"/>
        </w:rPr>
        <w:t>
4) нефрология;
</w:t>
      </w:r>
      <w:r>
        <w:br/>
      </w:r>
      <w:r>
        <w:rPr>
          <w:rFonts w:ascii="Times New Roman"/>
          <w:b w:val="false"/>
          <w:i w:val="false"/>
          <w:color w:val="000000"/>
          <w:sz w:val="28"/>
        </w:rPr>
        <w:t>
5) профпатология;
</w:t>
      </w:r>
      <w:r>
        <w:br/>
      </w:r>
      <w:r>
        <w:rPr>
          <w:rFonts w:ascii="Times New Roman"/>
          <w:b w:val="false"/>
          <w:i w:val="false"/>
          <w:color w:val="000000"/>
          <w:sz w:val="28"/>
        </w:rPr>
        <w:t>
6) пульмонология;
</w:t>
      </w:r>
      <w:r>
        <w:br/>
      </w:r>
      <w:r>
        <w:rPr>
          <w:rFonts w:ascii="Times New Roman"/>
          <w:b w:val="false"/>
          <w:i w:val="false"/>
          <w:color w:val="000000"/>
          <w:sz w:val="28"/>
        </w:rPr>
        <w:t>
7) ревматология.
</w:t>
      </w:r>
      <w:r>
        <w:br/>
      </w:r>
      <w:r>
        <w:rPr>
          <w:rFonts w:ascii="Times New Roman"/>
          <w:b w:val="false"/>
          <w:i w:val="false"/>
          <w:color w:val="000000"/>
          <w:sz w:val="28"/>
        </w:rPr>
        <w:t>
      37. Травматология, ортопедия және камбустиология
</w:t>
      </w:r>
      <w:r>
        <w:br/>
      </w:r>
      <w:r>
        <w:rPr>
          <w:rFonts w:ascii="Times New Roman"/>
          <w:b w:val="false"/>
          <w:i w:val="false"/>
          <w:color w:val="000000"/>
          <w:sz w:val="28"/>
        </w:rPr>
        <w:t>
      38. Токсикология
</w:t>
      </w:r>
      <w:r>
        <w:br/>
      </w:r>
      <w:r>
        <w:rPr>
          <w:rFonts w:ascii="Times New Roman"/>
          <w:b w:val="false"/>
          <w:i w:val="false"/>
          <w:color w:val="000000"/>
          <w:sz w:val="28"/>
        </w:rPr>
        <w:t>
      39. Трансплантология
</w:t>
      </w:r>
      <w:r>
        <w:br/>
      </w:r>
      <w:r>
        <w:rPr>
          <w:rFonts w:ascii="Times New Roman"/>
          <w:b w:val="false"/>
          <w:i w:val="false"/>
          <w:color w:val="000000"/>
          <w:sz w:val="28"/>
        </w:rPr>
        <w:t>
      40. Урология
</w:t>
      </w:r>
      <w:r>
        <w:br/>
      </w:r>
      <w:r>
        <w:rPr>
          <w:rFonts w:ascii="Times New Roman"/>
          <w:b w:val="false"/>
          <w:i w:val="false"/>
          <w:color w:val="000000"/>
          <w:sz w:val="28"/>
        </w:rPr>
        <w:t>
      41. Физиотерапия
</w:t>
      </w:r>
      <w:r>
        <w:br/>
      </w:r>
      <w:r>
        <w:rPr>
          <w:rFonts w:ascii="Times New Roman"/>
          <w:b w:val="false"/>
          <w:i w:val="false"/>
          <w:color w:val="000000"/>
          <w:sz w:val="28"/>
        </w:rPr>
        <w:t>
      42. Фтизиатрия
</w:t>
      </w:r>
      <w:r>
        <w:br/>
      </w:r>
      <w:r>
        <w:rPr>
          <w:rFonts w:ascii="Times New Roman"/>
          <w:b w:val="false"/>
          <w:i w:val="false"/>
          <w:color w:val="000000"/>
          <w:sz w:val="28"/>
        </w:rPr>
        <w:t>
      43. Хирургия:
</w:t>
      </w:r>
      <w:r>
        <w:br/>
      </w:r>
      <w:r>
        <w:rPr>
          <w:rFonts w:ascii="Times New Roman"/>
          <w:b w:val="false"/>
          <w:i w:val="false"/>
          <w:color w:val="000000"/>
          <w:sz w:val="28"/>
        </w:rPr>
        <w:t>
1) абдоминальды;
</w:t>
      </w:r>
      <w:r>
        <w:br/>
      </w:r>
      <w:r>
        <w:rPr>
          <w:rFonts w:ascii="Times New Roman"/>
          <w:b w:val="false"/>
          <w:i w:val="false"/>
          <w:color w:val="000000"/>
          <w:sz w:val="28"/>
        </w:rPr>
        <w:t>
2) ангиохирургия;
</w:t>
      </w:r>
      <w:r>
        <w:br/>
      </w:r>
      <w:r>
        <w:rPr>
          <w:rFonts w:ascii="Times New Roman"/>
          <w:b w:val="false"/>
          <w:i w:val="false"/>
          <w:color w:val="000000"/>
          <w:sz w:val="28"/>
        </w:rPr>
        <w:t>
3) кардиохирургия;
</w:t>
      </w:r>
      <w:r>
        <w:br/>
      </w:r>
      <w:r>
        <w:rPr>
          <w:rFonts w:ascii="Times New Roman"/>
          <w:b w:val="false"/>
          <w:i w:val="false"/>
          <w:color w:val="000000"/>
          <w:sz w:val="28"/>
        </w:rPr>
        <w:t>
4) микрохирургия;
</w:t>
      </w:r>
      <w:r>
        <w:br/>
      </w:r>
      <w:r>
        <w:rPr>
          <w:rFonts w:ascii="Times New Roman"/>
          <w:b w:val="false"/>
          <w:i w:val="false"/>
          <w:color w:val="000000"/>
          <w:sz w:val="28"/>
        </w:rPr>
        <w:t>
5) нейрохирургия;
</w:t>
      </w:r>
      <w:r>
        <w:br/>
      </w:r>
      <w:r>
        <w:rPr>
          <w:rFonts w:ascii="Times New Roman"/>
          <w:b w:val="false"/>
          <w:i w:val="false"/>
          <w:color w:val="000000"/>
          <w:sz w:val="28"/>
        </w:rPr>
        <w:t>
6) жалпы;
</w:t>
      </w:r>
      <w:r>
        <w:br/>
      </w:r>
      <w:r>
        <w:rPr>
          <w:rFonts w:ascii="Times New Roman"/>
          <w:b w:val="false"/>
          <w:i w:val="false"/>
          <w:color w:val="000000"/>
          <w:sz w:val="28"/>
        </w:rPr>
        <w:t>
7) пластикалық;
</w:t>
      </w:r>
      <w:r>
        <w:br/>
      </w:r>
      <w:r>
        <w:rPr>
          <w:rFonts w:ascii="Times New Roman"/>
          <w:b w:val="false"/>
          <w:i w:val="false"/>
          <w:color w:val="000000"/>
          <w:sz w:val="28"/>
        </w:rPr>
        <w:t>
8) торакальды;
</w:t>
      </w:r>
      <w:r>
        <w:br/>
      </w:r>
      <w:r>
        <w:rPr>
          <w:rFonts w:ascii="Times New Roman"/>
          <w:b w:val="false"/>
          <w:i w:val="false"/>
          <w:color w:val="000000"/>
          <w:sz w:val="28"/>
        </w:rPr>
        <w:t>
9) эндоскопиялық
</w:t>
      </w:r>
      <w:r>
        <w:br/>
      </w:r>
      <w:r>
        <w:rPr>
          <w:rFonts w:ascii="Times New Roman"/>
          <w:b w:val="false"/>
          <w:i w:val="false"/>
          <w:color w:val="000000"/>
          <w:sz w:val="28"/>
        </w:rPr>
        <w:t>
      44. Эндокринология
</w:t>
      </w:r>
    </w:p>
    <w:p>
      <w:pPr>
        <w:spacing w:after="0"/>
        <w:ind w:left="0"/>
        <w:jc w:val="both"/>
      </w:pPr>
      <w:r>
        <w:rPr>
          <w:rFonts w:ascii="Times New Roman"/>
          <w:b w:val="false"/>
          <w:i w:val="false"/>
          <w:color w:val="000000"/>
          <w:sz w:val="28"/>
        </w:rPr>
        <w:t>
Сараптамалық медициналық қызмет:
</w:t>
      </w:r>
    </w:p>
    <w:p>
      <w:pPr>
        <w:spacing w:after="0"/>
        <w:ind w:left="0"/>
        <w:jc w:val="both"/>
      </w:pPr>
      <w:r>
        <w:rPr>
          <w:rFonts w:ascii="Times New Roman"/>
          <w:b w:val="false"/>
          <w:i w:val="false"/>
          <w:color w:val="000000"/>
          <w:sz w:val="28"/>
        </w:rPr>
        <w:t>
      45. Емдеу-алдын алу қызметiн сараптау
</w:t>
      </w:r>
      <w:r>
        <w:br/>
      </w:r>
      <w:r>
        <w:rPr>
          <w:rFonts w:ascii="Times New Roman"/>
          <w:b w:val="false"/>
          <w:i w:val="false"/>
          <w:color w:val="000000"/>
          <w:sz w:val="28"/>
        </w:rPr>
        <w:t>
      46. Еңбек қабiлетiн және кәсiби жарамдылығын сараптау (алдын алу және кезеңдiк медициналық тексеру)
</w:t>
      </w:r>
      <w:r>
        <w:br/>
      </w:r>
      <w:r>
        <w:rPr>
          <w:rFonts w:ascii="Times New Roman"/>
          <w:b w:val="false"/>
          <w:i w:val="false"/>
          <w:color w:val="000000"/>
          <w:sz w:val="28"/>
        </w:rPr>
        <w:t>
      47. Психиатриялық, оның iшiнде сот-психиатриялық, наркологиялық және сот-наркологиялық сараптама
</w:t>
      </w:r>
      <w:r>
        <w:br/>
      </w:r>
      <w:r>
        <w:rPr>
          <w:rFonts w:ascii="Times New Roman"/>
          <w:b w:val="false"/>
          <w:i w:val="false"/>
          <w:color w:val="000000"/>
          <w:sz w:val="28"/>
        </w:rPr>
        <w:t>
      48. Халықтық медицина (шипагерлiк)*
</w:t>
      </w:r>
    </w:p>
    <w:p>
      <w:pPr>
        <w:spacing w:after="0"/>
        <w:ind w:left="0"/>
        <w:jc w:val="both"/>
      </w:pPr>
      <w:r>
        <w:rPr>
          <w:rFonts w:ascii="Times New Roman"/>
          <w:b w:val="false"/>
          <w:i w:val="false"/>
          <w:color w:val="000000"/>
          <w:sz w:val="28"/>
        </w:rPr>
        <w:t>
Дәстүрлi емес медициналық қызмет:
</w:t>
      </w:r>
    </w:p>
    <w:p>
      <w:pPr>
        <w:spacing w:after="0"/>
        <w:ind w:left="0"/>
        <w:jc w:val="both"/>
      </w:pPr>
      <w:r>
        <w:rPr>
          <w:rFonts w:ascii="Times New Roman"/>
          <w:b w:val="false"/>
          <w:i w:val="false"/>
          <w:color w:val="000000"/>
          <w:sz w:val="28"/>
        </w:rPr>
        <w:t>
      49. Гомеопатия
</w:t>
      </w:r>
      <w:r>
        <w:br/>
      </w:r>
      <w:r>
        <w:rPr>
          <w:rFonts w:ascii="Times New Roman"/>
          <w:b w:val="false"/>
          <w:i w:val="false"/>
          <w:color w:val="000000"/>
          <w:sz w:val="28"/>
        </w:rPr>
        <w:t>
      50. Гирудотерапия
</w:t>
      </w:r>
      <w:r>
        <w:br/>
      </w:r>
      <w:r>
        <w:rPr>
          <w:rFonts w:ascii="Times New Roman"/>
          <w:b w:val="false"/>
          <w:i w:val="false"/>
          <w:color w:val="000000"/>
          <w:sz w:val="28"/>
        </w:rPr>
        <w:t>
      51. Қолмен емдеу
</w:t>
      </w:r>
      <w:r>
        <w:br/>
      </w:r>
      <w:r>
        <w:rPr>
          <w:rFonts w:ascii="Times New Roman"/>
          <w:b w:val="false"/>
          <w:i w:val="false"/>
          <w:color w:val="000000"/>
          <w:sz w:val="28"/>
        </w:rPr>
        <w:t>
      52. Рефлекс арқылы емдеу
</w:t>
      </w:r>
      <w:r>
        <w:br/>
      </w:r>
      <w:r>
        <w:rPr>
          <w:rFonts w:ascii="Times New Roman"/>
          <w:b w:val="false"/>
          <w:i w:val="false"/>
          <w:color w:val="000000"/>
          <w:sz w:val="28"/>
        </w:rPr>
        <w:t>
      53. Шөптермен емдеу және табиғи тектi құралдармен емдеу
</w:t>
      </w:r>
      <w:r>
        <w:br/>
      </w:r>
      <w:r>
        <w:rPr>
          <w:rFonts w:ascii="Times New Roman"/>
          <w:b w:val="false"/>
          <w:i w:val="false"/>
          <w:color w:val="000000"/>
          <w:sz w:val="28"/>
        </w:rPr>
        <w:t>
      54. Санаторийлiк емдеу:
</w:t>
      </w:r>
      <w:r>
        <w:br/>
      </w:r>
      <w:r>
        <w:rPr>
          <w:rFonts w:ascii="Times New Roman"/>
          <w:b w:val="false"/>
          <w:i w:val="false"/>
          <w:color w:val="000000"/>
          <w:sz w:val="28"/>
        </w:rPr>
        <w:t>
1) бальнеотерапия;
</w:t>
      </w:r>
      <w:r>
        <w:br/>
      </w:r>
      <w:r>
        <w:rPr>
          <w:rFonts w:ascii="Times New Roman"/>
          <w:b w:val="false"/>
          <w:i w:val="false"/>
          <w:color w:val="000000"/>
          <w:sz w:val="28"/>
        </w:rPr>
        <w:t>
2) сумен емдеу;
</w:t>
      </w:r>
      <w:r>
        <w:br/>
      </w:r>
      <w:r>
        <w:rPr>
          <w:rFonts w:ascii="Times New Roman"/>
          <w:b w:val="false"/>
          <w:i w:val="false"/>
          <w:color w:val="000000"/>
          <w:sz w:val="28"/>
        </w:rPr>
        <w:t>
3) парафиноозокериттiк балшықпен емдеу.
</w:t>
      </w:r>
      <w:r>
        <w:br/>
      </w:r>
      <w:r>
        <w:rPr>
          <w:rFonts w:ascii="Times New Roman"/>
          <w:b w:val="false"/>
          <w:i w:val="false"/>
          <w:color w:val="000000"/>
          <w:sz w:val="28"/>
        </w:rPr>
        <w:t>
      55. Қан дайындау
</w:t>
      </w:r>
      <w:r>
        <w:br/>
      </w:r>
      <w:r>
        <w:rPr>
          <w:rFonts w:ascii="Times New Roman"/>
          <w:b w:val="false"/>
          <w:i w:val="false"/>
          <w:color w:val="000000"/>
          <w:sz w:val="28"/>
        </w:rPr>
        <w:t>
      Санитарлық-гигиеналық және iндетке қарсы медициналық қызмет:
</w:t>
      </w:r>
      <w:r>
        <w:br/>
      </w:r>
      <w:r>
        <w:rPr>
          <w:rFonts w:ascii="Times New Roman"/>
          <w:b w:val="false"/>
          <w:i w:val="false"/>
          <w:color w:val="000000"/>
          <w:sz w:val="28"/>
        </w:rPr>
        <w:t>
      56. Халықты гигиенаға үйрету
</w:t>
      </w:r>
      <w:r>
        <w:br/>
      </w:r>
      <w:r>
        <w:rPr>
          <w:rFonts w:ascii="Times New Roman"/>
          <w:b w:val="false"/>
          <w:i w:val="false"/>
          <w:color w:val="000000"/>
          <w:sz w:val="28"/>
        </w:rPr>
        <w:t>
      57. Санитарлық-эпидемиологиялық сараптау
</w:t>
      </w:r>
      <w:r>
        <w:br/>
      </w:r>
      <w:r>
        <w:rPr>
          <w:rFonts w:ascii="Times New Roman"/>
          <w:b w:val="false"/>
          <w:i w:val="false"/>
          <w:color w:val="000000"/>
          <w:sz w:val="28"/>
        </w:rPr>
        <w:t>
      58. Санитарлық-гигиеналық және зертханалық зерттеулер:
</w:t>
      </w:r>
      <w:r>
        <w:br/>
      </w:r>
      <w:r>
        <w:rPr>
          <w:rFonts w:ascii="Times New Roman"/>
          <w:b w:val="false"/>
          <w:i w:val="false"/>
          <w:color w:val="000000"/>
          <w:sz w:val="28"/>
        </w:rPr>
        <w:t>
1) бактериологиялық;
</w:t>
      </w:r>
      <w:r>
        <w:br/>
      </w:r>
      <w:r>
        <w:rPr>
          <w:rFonts w:ascii="Times New Roman"/>
          <w:b w:val="false"/>
          <w:i w:val="false"/>
          <w:color w:val="000000"/>
          <w:sz w:val="28"/>
        </w:rPr>
        <w:t>
2) вирусологиялық;
</w:t>
      </w:r>
      <w:r>
        <w:br/>
      </w:r>
      <w:r>
        <w:rPr>
          <w:rFonts w:ascii="Times New Roman"/>
          <w:b w:val="false"/>
          <w:i w:val="false"/>
          <w:color w:val="000000"/>
          <w:sz w:val="28"/>
        </w:rPr>
        <w:t>
3) шуды, дiрілдi, электромагниттiк өрiстердi және басқа да физикалық факторларды өлшеу;
</w:t>
      </w:r>
      <w:r>
        <w:br/>
      </w:r>
      <w:r>
        <w:rPr>
          <w:rFonts w:ascii="Times New Roman"/>
          <w:b w:val="false"/>
          <w:i w:val="false"/>
          <w:color w:val="000000"/>
          <w:sz w:val="28"/>
        </w:rPr>
        <w:t>
4) паразитологиялық;
</w:t>
      </w:r>
      <w:r>
        <w:br/>
      </w:r>
      <w:r>
        <w:rPr>
          <w:rFonts w:ascii="Times New Roman"/>
          <w:b w:val="false"/>
          <w:i w:val="false"/>
          <w:color w:val="000000"/>
          <w:sz w:val="28"/>
        </w:rPr>
        <w:t>
5) радиометрия және дозиметрия;
</w:t>
      </w:r>
      <w:r>
        <w:br/>
      </w:r>
      <w:r>
        <w:rPr>
          <w:rFonts w:ascii="Times New Roman"/>
          <w:b w:val="false"/>
          <w:i w:val="false"/>
          <w:color w:val="000000"/>
          <w:sz w:val="28"/>
        </w:rPr>
        <w:t>
6) санитарлық-химиялық;
</w:t>
      </w:r>
      <w:r>
        <w:br/>
      </w:r>
      <w:r>
        <w:rPr>
          <w:rFonts w:ascii="Times New Roman"/>
          <w:b w:val="false"/>
          <w:i w:val="false"/>
          <w:color w:val="000000"/>
          <w:sz w:val="28"/>
        </w:rPr>
        <w:t>
7) токсикологиялық.
</w:t>
      </w:r>
    </w:p>
    <w:p>
      <w:pPr>
        <w:spacing w:after="0"/>
        <w:ind w:left="0"/>
        <w:jc w:val="both"/>
      </w:pPr>
      <w:r>
        <w:rPr>
          <w:rFonts w:ascii="Times New Roman"/>
          <w:b w:val="false"/>
          <w:i w:val="false"/>
          <w:color w:val="000000"/>
          <w:sz w:val="28"/>
        </w:rPr>
        <w:t>
      * оның iшiнде, медициналық бiлiмi жоқ адамдар үшiн
</w:t>
      </w:r>
    </w:p>
    <w:p>
      <w:pPr>
        <w:spacing w:after="0"/>
        <w:ind w:left="0"/>
        <w:jc w:val="both"/>
      </w:pPr>
      <w:r>
        <w:rPr>
          <w:rFonts w:ascii="Times New Roman"/>
          <w:b w:val="false"/>
          <w:i w:val="false"/>
          <w:color w:val="000000"/>
          <w:sz w:val="28"/>
        </w:rPr>
        <w:t>
</w:t>
      </w:r>
      <w:r>
        <w:rPr>
          <w:rFonts w:ascii="Times New Roman"/>
          <w:b w:val="false"/>
          <w:i w:val="false"/>
          <w:color w:val="000000"/>
          <w:sz w:val="28"/>
        </w:rPr>
        <w:t>
Медициналық және дәрігерлік       
</w:t>
      </w:r>
      <w:r>
        <w:br/>
      </w:r>
      <w:r>
        <w:rPr>
          <w:rFonts w:ascii="Times New Roman"/>
          <w:b w:val="false"/>
          <w:i w:val="false"/>
          <w:color w:val="000000"/>
          <w:sz w:val="28"/>
        </w:rPr>
        <w:t>
қызметті лицензиялау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2-қосымшамен толықтырылды - ҚР Үкіметінің 2002.01.11.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Сериясы_______ N 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медициналық және дәрігерлік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қызметке арналған мемлекеттік  лицензияға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 ____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(лицензияттың толық атауы, заңдық мекен-жайы)
</w:t>
      </w:r>
    </w:p>
    <w:p>
      <w:pPr>
        <w:spacing w:after="0"/>
        <w:ind w:left="0"/>
        <w:jc w:val="both"/>
      </w:pPr>
      <w:r>
        <w:rPr>
          <w:rFonts w:ascii="Times New Roman"/>
          <w:b w:val="false"/>
          <w:i w:val="false"/>
          <w:color w:val="000000"/>
          <w:sz w:val="28"/>
        </w:rPr>
        <w:t>
____________________________________________ мекен-жайы бойынша
</w:t>
      </w:r>
      <w:r>
        <w:br/>
      </w:r>
      <w:r>
        <w:rPr>
          <w:rFonts w:ascii="Times New Roman"/>
          <w:b w:val="false"/>
          <w:i w:val="false"/>
          <w:color w:val="000000"/>
          <w:sz w:val="28"/>
        </w:rPr>
        <w:t>
орналасқан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объектiсiне
</w:t>
      </w:r>
      <w:r>
        <w:br/>
      </w:r>
      <w:r>
        <w:rPr>
          <w:rFonts w:ascii="Times New Roman"/>
          <w:b w:val="false"/>
          <w:i w:val="false"/>
          <w:color w:val="000000"/>
          <w:sz w:val="28"/>
        </w:rPr>
        <w:t>
медициналық және дәрігерлік қызметтің мынадай түрлерiне берiлдi: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Лицензиар-орган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(лицензиялау органының толық атауы)
</w:t>
      </w:r>
    </w:p>
    <w:p>
      <w:pPr>
        <w:spacing w:after="0"/>
        <w:ind w:left="0"/>
        <w:jc w:val="both"/>
      </w:pPr>
      <w:r>
        <w:rPr>
          <w:rFonts w:ascii="Times New Roman"/>
          <w:b w:val="false"/>
          <w:i w:val="false"/>
          <w:color w:val="000000"/>
          <w:sz w:val="28"/>
        </w:rPr>
        <w:t>
Басшы __________________________________________       _____________
</w:t>
      </w:r>
      <w:r>
        <w:br/>
      </w:r>
      <w:r>
        <w:rPr>
          <w:rFonts w:ascii="Times New Roman"/>
          <w:b w:val="false"/>
          <w:i w:val="false"/>
          <w:color w:val="000000"/>
          <w:sz w:val="28"/>
        </w:rPr>
        <w:t>
      (лицензияны берген орган басшысының Т.А.Ә.)         (қолы)
</w:t>
      </w:r>
    </w:p>
    <w:p>
      <w:pPr>
        <w:spacing w:after="0"/>
        <w:ind w:left="0"/>
        <w:jc w:val="both"/>
      </w:pPr>
      <w:r>
        <w:rPr>
          <w:rFonts w:ascii="Times New Roman"/>
          <w:b w:val="false"/>
          <w:i w:val="false"/>
          <w:color w:val="000000"/>
          <w:sz w:val="28"/>
        </w:rPr>
        <w:t>
Берiлген уақыты 200__ жылғы "___" ______________
</w:t>
      </w:r>
    </w:p>
    <w:p>
      <w:pPr>
        <w:spacing w:after="0"/>
        <w:ind w:left="0"/>
        <w:jc w:val="both"/>
      </w:pPr>
      <w:r>
        <w:rPr>
          <w:rFonts w:ascii="Times New Roman"/>
          <w:b w:val="false"/>
          <w:i w:val="false"/>
          <w:color w:val="000000"/>
          <w:sz w:val="28"/>
        </w:rPr>
        <w:t>
________________ қаласы
</w:t>
      </w:r>
    </w:p>
    <w:p>
      <w:pPr>
        <w:spacing w:after="0"/>
        <w:ind w:left="0"/>
        <w:jc w:val="both"/>
      </w:pPr>
      <w:r>
        <w:rPr>
          <w:rFonts w:ascii="Times New Roman"/>
          <w:b w:val="false"/>
          <w:i w:val="false"/>
          <w:color w:val="000000"/>
          <w:sz w:val="28"/>
        </w:rPr>
        <w:t>
Мөр орны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