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863b" w14:textId="bc28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Румыния Сыртқы істер министрлерінің хат алмасуы нысанында дипломатиялық және қызметтік паспорттар иелеріне арналған рұқсатнамалардың күшін жою туралы Қазақстан Республикасының Үкіметі мен Румыния Үкіметінің арасында келісім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7 мамыр N 610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мен Румыния Сыртқы істер министрлерінің хат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алмасуы нысанында дипломатиялық және қызметтік паспорттар иелеріне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рұқсатнамалардың күшін жою туралы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 мен Румыния Үкіметінің арасындағы келісімінің жобасы мақұлдансын.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Жоғары мәртебелi 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Сіздiң 2000 жылғы 9 тамыздағы мәтiнi төменде келтiрiлiп отырған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хатыңызды алғанымды хабарлауды өзiме мәртебе санаймын.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"Жоғары мәртебелi 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Румыния мен Қазақстан Республикасы арасында келу рәсiмдерiн оңайлату мақсатында Румыния Үкiметi Қазақстан Республикасы Үкiметiмен мынадай шарттарда Келiсiм жасасуға әзiр екендiгiн Сiзге хабарлауды өзiме мәртебе санаймын: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Румыния Үкiметi Қазақстан Республикасының азаматтары - қолданыстағы дипломатиялық және қызметтiк паспорттар иелерiн келген кезiнен бастап 90 тәулiктен аспайтын мерзiмге келу немесе болу үшін Румынияға келу мақсатымен рұқсатнама алу қажеттiгiнен босатады.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Үкiметi Румыния азаматтары - қолданыстағы дипломатиялық және қызметтiк паспорттар иелерiн келген кезiнен бастап 90 тәулiктен аспайтын мерзiмге келу немесе болу үшiн Қазақстан Республикасына келу мақсатымен рұқсатнама алу қажеттiгiнен босатады.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90 күннен артық мерзiмге екiншi елдiң аумағына келгiсi келетiн екi елдiң азаматтары - дипломатиялық және қызметтiк паспорттар иелерi алдын ала рұқсатнама алуы тиiс. Рұқсатнаманы тиiстi мемлекеттiң дипломатиялық қызметi ақысыз ресiмдейдi.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Республикасында дипломатиялық қызмет қызметкерлерi ретiнде қызметтiк iссапарда жүрген Румыния азаматтары - дипломатиялық және қызметтiк паспорттар иелерi және олардың отбасы мүшелерi өздерi тiркелген кезеңiне рұқсатнама ресiмдемей Қазақстан Республикасының аумағына келуiне және онда қалуына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Румыния Премьер-Министрiнiң орынбасары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Сыртқы iстер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Жоғары мәртебелі Петре Роман мырзаға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Румынияда дипломатиялық қызмет қызметкерлерi ретiнде қызметтiк iссапарда жүрген Қазақстан Республикасының азаматтары - дипломатиялық және қызметтік паспорттар иелерi және олардың отбасы мүшелерi өздерiнiң тiркелген кезеңiне рұқсатнама ресiмдемей Румыния аумағына келуiне және онда қалуына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(i) Румыния Yкiметi мен Қазақстан Республикасы Yкiметi осы Келiсiм күшiне енгiзiлгенге дейiн 30 күннен кешiктiрмей дипломатиялық арналар арқылы қолданыстағы дипломатиялық және қызметтiк паспорттар үлгiлерiмен алмасады.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Дипломатиялық және қызметтiк паспорттарда әлдебiр өзгерiстер болған жағдайда, олар күшiне енгiзiлгенге дейiн 30 күннен кешiктiрмей мүдделi ел екiншi елге жаңа үлгілердi оларды қолдану жөнiндегi ақпаратпен қоса жiбередi.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Келiсiмнiң күшi бiр Yкiмет 30 күн бұрын екiншi Үкiметке алдын ала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жазбаша түрде хабарлама жасауы арқылы тоқтатылуы мүмкiн.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Егер жоғарыда көрсетiлген ұсыныстар Қазақстан Республикасының Үкiметi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үшiн қолайлы болса, онда осы нота және Жоғары мәртебелi Сiздiң жауап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нотаңыз дипломатиялық және қызметтiк паспорттар иелерi үшiн рұқсатнамалық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режимдi жою жөнiнде екi Yкiмет арасындағы келiсiмдi бiлдiредi ол Сiздiң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жауабыңыз берiлген күннен бастап 90 күн өткеннен кейiн күшiне енедi деп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ұсыныс жасауды өзiме мәртебе санаймын.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Жоғары мәртебелi, Сiзге деген аса жоғары құрметiме сендiруiмдi қабыл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Румыния Премьер-Министрiнiң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Сыртқы iстер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Сыртқы iстер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Жоғары мәртебелi Е.Ыдырысов мырзаға"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Үкіметі Румыния Үкіметінің ұсынысымен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келісетінін және Жоғары мәртебелі Сіздің 2000 жылғы 9 тамыздағы хатыңыз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бен осы жауап хат екі ел Үкіметтері арасындағы Келісім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табылатындығын, ол осы хат жазылған күннен бастап 90 күннен кейін күшіне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енетінін хабарлауды өзіме мәртебе санаймын.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Жоғары мәртебелі, менің терең құрметімді қабыл алыңыз.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Қазақстан Республикасының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Сыртқы істер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Астана, 2001 жылғы ___________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Мамандар: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Багарова Ж.А.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Қасымбеков Б.А.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