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9392" w14:textId="7b99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сәуір N 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 жасау және 2001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сәуірдегі жұмыс уақытын ұтымды пайдалану мақсатында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Демалыс күні 2001 жылғы 28 сәуір - сенбі күнінен 2001 жылғы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сәуір - дүйсенбі күніне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Қажетті өнім шығару, сондай-ақ құрылыс объектілерін іске қосу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 материалдық және қаржы ресурстарымен қамтамасыз етілген ұйымдарға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кәсіподақ комитеттерімен келісім бойынша 2001 жылғы 3 сәуірде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күнгі жұмыс қолданыстағы заңнамаға сәйкес өтеледі.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