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f7076" w14:textId="47f70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2001 жылдың жазғы кезеңінде балалар мен жасөспірімдердің демалысын, сауықтырылуын және жұмыспен қамтылуын ұйымдастыру туралы</w:t>
      </w:r>
    </w:p>
    <w:p>
      <w:pPr>
        <w:spacing w:after="0"/>
        <w:ind w:left="0"/>
        <w:jc w:val="both"/>
      </w:pPr>
      <w:r>
        <w:rPr>
          <w:rFonts w:ascii="Times New Roman"/>
          <w:b w:val="false"/>
          <w:i w:val="false"/>
          <w:color w:val="000000"/>
          <w:sz w:val="28"/>
        </w:rPr>
        <w:t>Қазақстан Республикасы Үкіметінің қаулысы 2001 жылғы 18 сәуір N 504</w:t>
      </w:r>
    </w:p>
    <w:p>
      <w:pPr>
        <w:spacing w:after="0"/>
        <w:ind w:left="0"/>
        <w:jc w:val="both"/>
      </w:pPr>
      <w:bookmarkStart w:name="z0" w:id="0"/>
      <w:r>
        <w:rPr>
          <w:rFonts w:ascii="Times New Roman"/>
          <w:b w:val="false"/>
          <w:i w:val="false"/>
          <w:color w:val="000000"/>
          <w:sz w:val="28"/>
        </w:rPr>
        <w:t xml:space="preserve">
      2001 жылдың жазғы кезеңінде балалар мен жасөспірімдердің демалысын, сауықтырылуын және жұмыспен қамтылуын ұйымдастыру, олардың шығармашылық дамуы үшін қажетті жағдайлар жасау әрі кәмелетке толмағандардың құқық бұзушылығының, қылмыс жасауының және қадағалаусыз қалуының алдын алу мақсатында Қазақстан Республикасының Үкіметі қаулы етеді: </w:t>
      </w:r>
      <w:r>
        <w:br/>
      </w:r>
      <w:r>
        <w:rPr>
          <w:rFonts w:ascii="Times New Roman"/>
          <w:b w:val="false"/>
          <w:i w:val="false"/>
          <w:color w:val="000000"/>
          <w:sz w:val="28"/>
        </w:rPr>
        <w:t xml:space="preserve">
      1. Облыстардың, Астана және Алматы қалаларының әкімдері, Қазақстан Республикасының Білім және ғылым министрлігі: </w:t>
      </w:r>
      <w:r>
        <w:br/>
      </w:r>
      <w:r>
        <w:rPr>
          <w:rFonts w:ascii="Times New Roman"/>
          <w:b w:val="false"/>
          <w:i w:val="false"/>
          <w:color w:val="000000"/>
          <w:sz w:val="28"/>
        </w:rPr>
        <w:t xml:space="preserve">
      1) жергілікті бюджеттерде балалармен мәдени іс-шаралар өткізуге арнап көзделген қаражат, сондай-ақ демеушілік және қайырымдылық көмектер тарту есебінен 2001 жылдың жазғы кезеңінде балалар мен жасөспірімдер демалысын, сауықтырылуын және жұмыспен қамтылуын ұйымдастырсын және өткізсін; </w:t>
      </w:r>
      <w:r>
        <w:br/>
      </w:r>
      <w:r>
        <w:rPr>
          <w:rFonts w:ascii="Times New Roman"/>
          <w:b w:val="false"/>
          <w:i w:val="false"/>
          <w:color w:val="000000"/>
          <w:sz w:val="28"/>
        </w:rPr>
        <w:t xml:space="preserve">
      2) 2001 жылдың жазғы кезеңінде балалар мен жасөспірімдер демалысын, сауықтырылуын және жұмыспен қамтылуын ұйымдастыру жөнінде облыстық, қалалық және аудандық комиссиялар құрсын; </w:t>
      </w:r>
      <w:r>
        <w:br/>
      </w:r>
      <w:r>
        <w:rPr>
          <w:rFonts w:ascii="Times New Roman"/>
          <w:b w:val="false"/>
          <w:i w:val="false"/>
          <w:color w:val="000000"/>
          <w:sz w:val="28"/>
        </w:rPr>
        <w:t xml:space="preserve">
      3) барлық лагерь мен демалыс аймағы есебін жүргізсін, бос және иесіз лагерьлердің болуына жол бермей, оларды толық пайдалану шараларын қабылдасын; </w:t>
      </w:r>
      <w:r>
        <w:br/>
      </w:r>
      <w:r>
        <w:rPr>
          <w:rFonts w:ascii="Times New Roman"/>
          <w:b w:val="false"/>
          <w:i w:val="false"/>
          <w:color w:val="000000"/>
          <w:sz w:val="28"/>
        </w:rPr>
        <w:t xml:space="preserve">
      4) облыстардың, қалалардың және аудандардың ерекшеліктерін, экономикалық жағдайларын, ата-аналар мен балалардың ұйымдасқан демалысқа сұраныстарын ескере отырып, 2001 жылдың жазғы кезеңінде балалар мен жасөспірімдер демалысы, сауықтырылуы және жұмыспен қамтылуы бағдарламаларын әзірлесін және бекітсін; </w:t>
      </w:r>
      <w:r>
        <w:br/>
      </w:r>
      <w:r>
        <w:rPr>
          <w:rFonts w:ascii="Times New Roman"/>
          <w:b w:val="false"/>
          <w:i w:val="false"/>
          <w:color w:val="000000"/>
          <w:sz w:val="28"/>
        </w:rPr>
        <w:t xml:space="preserve">
      5) бірінші кезекті тәртіппен жетім балалардың, ата аналарының қамқорлығынсыз қалған балалардың, нысаналы әлеуметтік көмек алуға құқығы бар отбасылар, көп балалы, толық емес отбасылар балаларының, экологиялық қолайсыз аудандарда тұратын балалардың, мүгедек балалардың демалысын және сауықтырылуын ұйымдастыруды қамтамасыз етсін; </w:t>
      </w:r>
      <w:r>
        <w:br/>
      </w:r>
      <w:r>
        <w:rPr>
          <w:rFonts w:ascii="Times New Roman"/>
          <w:b w:val="false"/>
          <w:i w:val="false"/>
          <w:color w:val="000000"/>
          <w:sz w:val="28"/>
        </w:rPr>
        <w:t xml:space="preserve">
      6) балалар мен жасөспірімдердің күндіз болатын сауықтыру лагерьлері желісін дамытуға жәрдемдессін; </w:t>
      </w:r>
      <w:r>
        <w:br/>
      </w:r>
      <w:r>
        <w:rPr>
          <w:rFonts w:ascii="Times New Roman"/>
          <w:b w:val="false"/>
          <w:i w:val="false"/>
          <w:color w:val="000000"/>
          <w:sz w:val="28"/>
        </w:rPr>
        <w:t xml:space="preserve">
      7) жалпы білім беретін мектептер, мектептен тыс ұйымдар жанындағы лагерьлерді, еңбек және демалыс лагерьлерін, мектеп орманшылығын ұйымдастырсын; </w:t>
      </w:r>
      <w:r>
        <w:br/>
      </w:r>
      <w:r>
        <w:rPr>
          <w:rFonts w:ascii="Times New Roman"/>
          <w:b w:val="false"/>
          <w:i w:val="false"/>
          <w:color w:val="000000"/>
          <w:sz w:val="28"/>
        </w:rPr>
        <w:t xml:space="preserve">
      8) еңбек заңнамасына сәйкес каникул кезеңінде жасөспірімдерді жұмыспен қамтуды, олар үшін жеңіл еңбек бойынша уақытша жұмыс орындарын ұйымдастыруды қамтамасыз ету жөнінде шаралар қабылдасын; </w:t>
      </w:r>
      <w:r>
        <w:br/>
      </w:r>
      <w:r>
        <w:rPr>
          <w:rFonts w:ascii="Times New Roman"/>
          <w:b w:val="false"/>
          <w:i w:val="false"/>
          <w:color w:val="000000"/>
          <w:sz w:val="28"/>
        </w:rPr>
        <w:t xml:space="preserve">
      9) жазғы каникул кезеңінде барлық мектептен тыс ұйымдарда үйірмелер жұмысын қамтамасыз етсін; </w:t>
      </w:r>
      <w:r>
        <w:br/>
      </w:r>
      <w:r>
        <w:rPr>
          <w:rFonts w:ascii="Times New Roman"/>
          <w:b w:val="false"/>
          <w:i w:val="false"/>
          <w:color w:val="000000"/>
          <w:sz w:val="28"/>
        </w:rPr>
        <w:t xml:space="preserve">
      10) балалардың өмірі мен денсаулығын, олардың судағы қауіпсіздігін, сондай-ақ балалар сауықтыру ұйымдарында өртке қарсы қауіпсіздікті сақтауды қамтамасыз етсін. </w:t>
      </w:r>
      <w:r>
        <w:br/>
      </w:r>
      <w:r>
        <w:rPr>
          <w:rFonts w:ascii="Times New Roman"/>
          <w:b w:val="false"/>
          <w:i w:val="false"/>
          <w:color w:val="000000"/>
          <w:sz w:val="28"/>
        </w:rPr>
        <w:t xml:space="preserve">
      2. Қазақстан Республикасының Мәдениет, ақпарат және қоғамдық келісім министрлігі: </w:t>
      </w:r>
      <w:r>
        <w:br/>
      </w:r>
      <w:r>
        <w:rPr>
          <w:rFonts w:ascii="Times New Roman"/>
          <w:b w:val="false"/>
          <w:i w:val="false"/>
          <w:color w:val="000000"/>
          <w:sz w:val="28"/>
        </w:rPr>
        <w:t xml:space="preserve">
      1) мәдениет ұйымдарының жазғы кезеңде балалар мен жасөспірімдер жазғы демалысын, сауықтырылуын және жұмыспен қамтылуын өткізуге қатысуын қамтамасыз етсін; </w:t>
      </w:r>
      <w:r>
        <w:br/>
      </w:r>
      <w:r>
        <w:rPr>
          <w:rFonts w:ascii="Times New Roman"/>
          <w:b w:val="false"/>
          <w:i w:val="false"/>
          <w:color w:val="000000"/>
          <w:sz w:val="28"/>
        </w:rPr>
        <w:t xml:space="preserve">
      2) бұқаралық ақпарат құралдарында балалар мен жасөспірімдер жазғы демалысына, сауықтырылуына және жұмыспен қамтылуына әзірлік пен оларды өткізу барысын көрсетсін. </w:t>
      </w:r>
      <w:r>
        <w:br/>
      </w:r>
      <w:r>
        <w:rPr>
          <w:rFonts w:ascii="Times New Roman"/>
          <w:b w:val="false"/>
          <w:i w:val="false"/>
          <w:color w:val="000000"/>
          <w:sz w:val="28"/>
        </w:rPr>
        <w:t xml:space="preserve">
      3. Қазақстан Республикасының Ішкі істер министрлігі: </w:t>
      </w:r>
      <w:r>
        <w:br/>
      </w:r>
      <w:r>
        <w:rPr>
          <w:rFonts w:ascii="Times New Roman"/>
          <w:b w:val="false"/>
          <w:i w:val="false"/>
          <w:color w:val="000000"/>
          <w:sz w:val="28"/>
        </w:rPr>
        <w:t xml:space="preserve">
      1) балаларды тасымалдау қауіпсіздігін және балалар сауықтыру ұйымдарында қоғамдық тәртіптің сақталуын қамтамасыз етсін; </w:t>
      </w:r>
      <w:r>
        <w:br/>
      </w:r>
      <w:r>
        <w:rPr>
          <w:rFonts w:ascii="Times New Roman"/>
          <w:b w:val="false"/>
          <w:i w:val="false"/>
          <w:color w:val="000000"/>
          <w:sz w:val="28"/>
        </w:rPr>
        <w:t xml:space="preserve">
      2) жазғы каникул кезеңінде жолдар мен көшелерде балалардың жарақат алуын төмендететін алдын алу шараларын қабылдасын. </w:t>
      </w:r>
      <w:r>
        <w:br/>
      </w:r>
      <w:r>
        <w:rPr>
          <w:rFonts w:ascii="Times New Roman"/>
          <w:b w:val="false"/>
          <w:i w:val="false"/>
          <w:color w:val="000000"/>
          <w:sz w:val="28"/>
        </w:rPr>
        <w:t xml:space="preserve">
      4. Қазақстан Республикасының Туризм және спорт жөніндегі агенттігі: </w:t>
      </w:r>
      <w:r>
        <w:br/>
      </w:r>
      <w:r>
        <w:rPr>
          <w:rFonts w:ascii="Times New Roman"/>
          <w:b w:val="false"/>
          <w:i w:val="false"/>
          <w:color w:val="000000"/>
          <w:sz w:val="28"/>
        </w:rPr>
        <w:t xml:space="preserve">
      1) балалармен және жасөспірімдермен жұмыс істеуге спорт ұйымдарының қатысуын қамтамасыз етсін; </w:t>
      </w:r>
      <w:r>
        <w:br/>
      </w:r>
      <w:r>
        <w:rPr>
          <w:rFonts w:ascii="Times New Roman"/>
          <w:b w:val="false"/>
          <w:i w:val="false"/>
          <w:color w:val="000000"/>
          <w:sz w:val="28"/>
        </w:rPr>
        <w:t xml:space="preserve">
      2) балалар мен жасөспірімдер үшін спорттық-бұқаралық, сауықтыру іс-шараларын ұйымдастырсын. </w:t>
      </w:r>
      <w:r>
        <w:br/>
      </w:r>
      <w:r>
        <w:rPr>
          <w:rFonts w:ascii="Times New Roman"/>
          <w:b w:val="false"/>
          <w:i w:val="false"/>
          <w:color w:val="000000"/>
          <w:sz w:val="28"/>
        </w:rPr>
        <w:t xml:space="preserve">
      5. Қазақстан Республикасының Денсаулық сақтау ісі жөніндегі агенттігі: </w:t>
      </w:r>
      <w:r>
        <w:br/>
      </w:r>
      <w:r>
        <w:rPr>
          <w:rFonts w:ascii="Times New Roman"/>
          <w:b w:val="false"/>
          <w:i w:val="false"/>
          <w:color w:val="000000"/>
          <w:sz w:val="28"/>
        </w:rPr>
        <w:t xml:space="preserve">
      1) жазғы сауықтыру ұйымдарының санитарлық-гигиеналық талаптарға сәйкестігін тексеруді ұйымдастырсын, олар орналасқан жерлерде санитарлық-эпидемиологиялық салауаттылықты қадағалаудың тиісті деңгейін қамтамасыз етсін; </w:t>
      </w:r>
      <w:r>
        <w:br/>
      </w:r>
      <w:r>
        <w:rPr>
          <w:rFonts w:ascii="Times New Roman"/>
          <w:b w:val="false"/>
          <w:i w:val="false"/>
          <w:color w:val="000000"/>
          <w:sz w:val="28"/>
        </w:rPr>
        <w:t xml:space="preserve">
      2) балалар мен жасөспірімдерге медициналық қызмет көрсетудің, оларды тамақтандыру мен сауықтырудың ұйымдастырылуын бақылауды қамтамасыз етсін. </w:t>
      </w:r>
      <w:r>
        <w:br/>
      </w:r>
      <w:r>
        <w:rPr>
          <w:rFonts w:ascii="Times New Roman"/>
          <w:b w:val="false"/>
          <w:i w:val="false"/>
          <w:color w:val="000000"/>
          <w:sz w:val="28"/>
        </w:rPr>
        <w:t xml:space="preserve">
      6. Қазақстан Республикасының Төтенше жағдайлар жөніндегі агенттігі оқушылардың жазғы каникулы басталғанға дейін балалар демалысын, сауықтырылуын және жұмыспен қамтылуын ұйымдастыру орындарының өртке қарсы жай-күйін тексеруден өткізсін, олардың өрт қауіпсіздігін қамтамасыз етуге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бағытталған шаралар әзірлесін.</w:t>
      </w:r>
    </w:p>
    <w:p>
      <w:pPr>
        <w:spacing w:after="0"/>
        <w:ind w:left="0"/>
        <w:jc w:val="both"/>
      </w:pPr>
      <w:r>
        <w:rPr>
          <w:rFonts w:ascii="Times New Roman"/>
          <w:b w:val="false"/>
          <w:i w:val="false"/>
          <w:color w:val="000000"/>
          <w:sz w:val="28"/>
        </w:rPr>
        <w:t xml:space="preserve">     7. Осы қаулының орындалуын бақылау Қазақстан Республикасының Білім </w:t>
      </w:r>
    </w:p>
    <w:p>
      <w:pPr>
        <w:spacing w:after="0"/>
        <w:ind w:left="0"/>
        <w:jc w:val="both"/>
      </w:pPr>
      <w:r>
        <w:rPr>
          <w:rFonts w:ascii="Times New Roman"/>
          <w:b w:val="false"/>
          <w:i w:val="false"/>
          <w:color w:val="000000"/>
          <w:sz w:val="28"/>
        </w:rPr>
        <w:t>және ғылым министрлігіне жүктелсін.</w:t>
      </w:r>
    </w:p>
    <w:p>
      <w:pPr>
        <w:spacing w:after="0"/>
        <w:ind w:left="0"/>
        <w:jc w:val="both"/>
      </w:pPr>
      <w:r>
        <w:rPr>
          <w:rFonts w:ascii="Times New Roman"/>
          <w:b w:val="false"/>
          <w:i w:val="false"/>
          <w:color w:val="000000"/>
          <w:sz w:val="28"/>
        </w:rPr>
        <w:t>     8.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Жұманазарова А.Б.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