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8038" w14:textId="6ba8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тұқымдық астық ресурстарының пайдалану көлемін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10 сәуір N 484</w:t>
      </w:r>
    </w:p>
    <w:p>
      <w:pPr>
        <w:spacing w:after="0"/>
        <w:ind w:left="0"/>
        <w:jc w:val="both"/>
      </w:pPr>
      <w:bookmarkStart w:name="z0" w:id="0"/>
      <w:r>
        <w:rPr>
          <w:rFonts w:ascii="Times New Roman"/>
          <w:b w:val="false"/>
          <w:i w:val="false"/>
          <w:color w:val="000000"/>
          <w:sz w:val="28"/>
        </w:rPr>
        <w:t>
      "Мемлекеттік астық ресурстарын қалыптастыру, сақтау және пайдалану ережесін бекіту туралы" Қазақстан Республикасы Үкіметінің 2001 жылғы 28 наурыздағы N 394 </w:t>
      </w:r>
      <w:r>
        <w:rPr>
          <w:rFonts w:ascii="Times New Roman"/>
          <w:b w:val="false"/>
          <w:i w:val="false"/>
          <w:color w:val="000000"/>
          <w:sz w:val="28"/>
        </w:rPr>
        <w:t xml:space="preserve">P010394_ </w:t>
      </w:r>
      <w:r>
        <w:rPr>
          <w:rFonts w:ascii="Times New Roman"/>
          <w:b w:val="false"/>
          <w:i w:val="false"/>
          <w:color w:val="000000"/>
          <w:sz w:val="28"/>
        </w:rPr>
        <w:t xml:space="preserve">қаулысына сәйкес 2001 жылғы көктемгі егіс науқанын жүргізу үшін ауыл шаруашылығы тауарларын өндірушілерді тұқымдық материалмен қамтамасыз ету мақсатында Қазақстан Республикасының Үкіметі қаулы етеді: </w:t>
      </w:r>
      <w:r>
        <w:br/>
      </w:r>
      <w:r>
        <w:rPr>
          <w:rFonts w:ascii="Times New Roman"/>
          <w:b w:val="false"/>
          <w:i w:val="false"/>
          <w:color w:val="000000"/>
          <w:sz w:val="28"/>
        </w:rPr>
        <w:t>
      1. Қазақстан Республикасы Үкіметінің "Тұқымдық астықтың мемлекеттік ресурстары туралы" 1999 жылғы 14 қыркүйектегі N 1390 </w:t>
      </w:r>
      <w:r>
        <w:rPr>
          <w:rFonts w:ascii="Times New Roman"/>
          <w:b w:val="false"/>
          <w:i w:val="false"/>
          <w:color w:val="000000"/>
          <w:sz w:val="28"/>
        </w:rPr>
        <w:t xml:space="preserve">P991390_ </w:t>
      </w:r>
      <w:r>
        <w:rPr>
          <w:rFonts w:ascii="Times New Roman"/>
          <w:b w:val="false"/>
          <w:i w:val="false"/>
          <w:color w:val="000000"/>
          <w:sz w:val="28"/>
        </w:rPr>
        <w:t>және "Мемлекеттік ресурстар мен резервтің астығын пайдаланудың тәртібін бекіту туралы" 1999 жылғы 30 қыркүйектегі N 1506 </w:t>
      </w:r>
      <w:r>
        <w:rPr>
          <w:rFonts w:ascii="Times New Roman"/>
          <w:b w:val="false"/>
          <w:i w:val="false"/>
          <w:color w:val="000000"/>
          <w:sz w:val="28"/>
        </w:rPr>
        <w:t xml:space="preserve">P991506_ </w:t>
      </w:r>
      <w:r>
        <w:rPr>
          <w:rFonts w:ascii="Times New Roman"/>
          <w:b w:val="false"/>
          <w:i w:val="false"/>
          <w:color w:val="000000"/>
          <w:sz w:val="28"/>
        </w:rPr>
        <w:t>қаулыларына сәйкес қалыптасқан мемлекеттік тұқымдық астық ресурстары көлемінен Қазақстан Республикасы Үкіметінің "Батыс Қазақстан облысының ауыл шаруашылығы тауарларын өндірушілеріне 2001 жылғы көктемгі дала жұмыстарын жүргізуге көмек көрсету жөніндегі шаралар туралы" 2001 жылғы 25 наурыздағы N 375 </w:t>
      </w:r>
      <w:r>
        <w:rPr>
          <w:rFonts w:ascii="Times New Roman"/>
          <w:b w:val="false"/>
          <w:i w:val="false"/>
          <w:color w:val="000000"/>
          <w:sz w:val="28"/>
        </w:rPr>
        <w:t xml:space="preserve">P010375_ </w:t>
      </w:r>
      <w:r>
        <w:rPr>
          <w:rFonts w:ascii="Times New Roman"/>
          <w:b w:val="false"/>
          <w:i w:val="false"/>
          <w:color w:val="000000"/>
          <w:sz w:val="28"/>
        </w:rPr>
        <w:t>және "Ақмола облысының ауыл шаруашылығы тауарларын өндірушілеріне 2001 жылғы көктемгі егіс жұмыстарын жүргізуге көмек көрсету жөніндегі шаралар туралы" 2001 жылғы 30 наурыздағы N 418 </w:t>
      </w:r>
      <w:r>
        <w:rPr>
          <w:rFonts w:ascii="Times New Roman"/>
          <w:b w:val="false"/>
          <w:i w:val="false"/>
          <w:color w:val="000000"/>
          <w:sz w:val="28"/>
        </w:rPr>
        <w:t xml:space="preserve">P010418_ </w:t>
      </w:r>
      <w:r>
        <w:rPr>
          <w:rFonts w:ascii="Times New Roman"/>
          <w:b w:val="false"/>
          <w:i w:val="false"/>
          <w:color w:val="000000"/>
          <w:sz w:val="28"/>
        </w:rPr>
        <w:t xml:space="preserve">қаулыларымен тұқымдық несие түрінде берілу көзделген мемлекеттік тұқымдық астық ресурстары көлемін ескере отырып, 2001 жылғы мемлекеттік тұқымдық астық ресурстарының пайдалану көлемі (бұдан әрі - Көлем) 100 000 (бір жүз мың)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тонна болып белгіленсін.</w:t>
      </w:r>
    </w:p>
    <w:p>
      <w:pPr>
        <w:spacing w:after="0"/>
        <w:ind w:left="0"/>
        <w:jc w:val="both"/>
      </w:pPr>
      <w:r>
        <w:rPr>
          <w:rFonts w:ascii="Times New Roman"/>
          <w:b w:val="false"/>
          <w:i w:val="false"/>
          <w:color w:val="000000"/>
          <w:sz w:val="28"/>
        </w:rPr>
        <w:t xml:space="preserve">     2. Қазақстан Республикасының Ауыл шаруашылығы министрлігі заңнамамен </w:t>
      </w:r>
    </w:p>
    <w:p>
      <w:pPr>
        <w:spacing w:after="0"/>
        <w:ind w:left="0"/>
        <w:jc w:val="both"/>
      </w:pPr>
      <w:r>
        <w:rPr>
          <w:rFonts w:ascii="Times New Roman"/>
          <w:b w:val="false"/>
          <w:i w:val="false"/>
          <w:color w:val="000000"/>
          <w:sz w:val="28"/>
        </w:rPr>
        <w:t xml:space="preserve">айқындалған тәртіппен белгіленген Көлем шегінде мемлекеттік тұқымдық астық </w:t>
      </w:r>
    </w:p>
    <w:p>
      <w:pPr>
        <w:spacing w:after="0"/>
        <w:ind w:left="0"/>
        <w:jc w:val="both"/>
      </w:pPr>
      <w:r>
        <w:rPr>
          <w:rFonts w:ascii="Times New Roman"/>
          <w:b w:val="false"/>
          <w:i w:val="false"/>
          <w:color w:val="000000"/>
          <w:sz w:val="28"/>
        </w:rPr>
        <w:t>ресурстарын пайдалануды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