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86ff" w14:textId="6c08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кемсітушіліктердің барлық нысандарын жою туралы конвенцияның факультативтік хаттамасын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474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"Әйелдерге қатысты кемсітушіліктердің барлық нысандарын жою туралы конвенцияның факультативтік хаттамасын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Әйелдерге қатысты кемсітушіліктердің барлық нысандарын жою туралы</w:t>
      </w:r>
    </w:p>
    <w:p>
      <w:pPr>
        <w:spacing w:after="0"/>
        <w:ind w:left="0"/>
        <w:jc w:val="both"/>
      </w:pPr>
      <w:r>
        <w:rPr>
          <w:rFonts w:ascii="Times New Roman"/>
          <w:b w:val="false"/>
          <w:i w:val="false"/>
          <w:color w:val="000000"/>
          <w:sz w:val="28"/>
        </w:rPr>
        <w:t>       конвенцияға факультативтік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6 қыркүйекте Нью-Йорк қаласында қол қойылған Әйелдерге </w:t>
      </w:r>
    </w:p>
    <w:p>
      <w:pPr>
        <w:spacing w:after="0"/>
        <w:ind w:left="0"/>
        <w:jc w:val="both"/>
      </w:pPr>
      <w:r>
        <w:rPr>
          <w:rFonts w:ascii="Times New Roman"/>
          <w:b w:val="false"/>
          <w:i w:val="false"/>
          <w:color w:val="000000"/>
          <w:sz w:val="28"/>
        </w:rPr>
        <w:t xml:space="preserve">қатысты кемсітушіліктердің барлық нысандарын жою туралы конвенцияның </w:t>
      </w:r>
    </w:p>
    <w:p>
      <w:pPr>
        <w:spacing w:after="0"/>
        <w:ind w:left="0"/>
        <w:jc w:val="both"/>
      </w:pPr>
      <w:r>
        <w:rPr>
          <w:rFonts w:ascii="Times New Roman"/>
          <w:b w:val="false"/>
          <w:i w:val="false"/>
          <w:color w:val="000000"/>
          <w:sz w:val="28"/>
        </w:rPr>
        <w:t>факультативтік хаттамасы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Әйелдерге қатысты кемсітушіліктің барлық</w:t>
      </w:r>
    </w:p>
    <w:p>
      <w:pPr>
        <w:spacing w:after="0"/>
        <w:ind w:left="0"/>
        <w:jc w:val="both"/>
      </w:pPr>
      <w:r>
        <w:rPr>
          <w:rFonts w:ascii="Times New Roman"/>
          <w:b w:val="false"/>
          <w:i w:val="false"/>
          <w:color w:val="000000"/>
          <w:sz w:val="28"/>
        </w:rPr>
        <w:t>               түрлерін жою туралы конвенцияның</w:t>
      </w:r>
    </w:p>
    <w:p>
      <w:pPr>
        <w:spacing w:after="0"/>
        <w:ind w:left="0"/>
        <w:jc w:val="both"/>
      </w:pPr>
      <w:r>
        <w:rPr>
          <w:rFonts w:ascii="Times New Roman"/>
          <w:b w:val="false"/>
          <w:i w:val="false"/>
          <w:color w:val="000000"/>
          <w:sz w:val="28"/>
        </w:rPr>
        <w:t>                   факультативтік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w:t>
      </w:r>
    </w:p>
    <w:p>
      <w:pPr>
        <w:spacing w:after="0"/>
        <w:ind w:left="0"/>
        <w:jc w:val="both"/>
      </w:pPr>
      <w:r>
        <w:rPr>
          <w:rFonts w:ascii="Times New Roman"/>
          <w:b w:val="false"/>
          <w:i w:val="false"/>
          <w:color w:val="000000"/>
          <w:sz w:val="28"/>
        </w:rPr>
        <w:t>                            1999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Әйелдерге қатысты кемсітушіліктің барлық түрлерін</w:t>
      </w:r>
    </w:p>
    <w:p>
      <w:pPr>
        <w:spacing w:after="0"/>
        <w:ind w:left="0"/>
        <w:jc w:val="both"/>
      </w:pPr>
      <w:r>
        <w:rPr>
          <w:rFonts w:ascii="Times New Roman"/>
          <w:b w:val="false"/>
          <w:i w:val="false"/>
          <w:color w:val="000000"/>
          <w:sz w:val="28"/>
        </w:rPr>
        <w:t>             жою туралы конвенцияның факультативтік</w:t>
      </w:r>
    </w:p>
    <w:p>
      <w:pPr>
        <w:spacing w:after="0"/>
        <w:ind w:left="0"/>
        <w:jc w:val="both"/>
      </w:pPr>
      <w:r>
        <w:rPr>
          <w:rFonts w:ascii="Times New Roman"/>
          <w:b w:val="false"/>
          <w:i w:val="false"/>
          <w:color w:val="000000"/>
          <w:sz w:val="28"/>
        </w:rPr>
        <w:t>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Бiрiккен Ұлттар Ұйымының Жарғысы адамның негізгі құқықтарына, адамның жеке басының қадір-қасиетi мен құндылығына және еркектер мен әйелдердiң тең құқықтылығына қатысты сенiмдi тағы да қуаттағандығын ескере отырып, </w:t>
      </w:r>
      <w:r>
        <w:br/>
      </w:r>
      <w:r>
        <w:rPr>
          <w:rFonts w:ascii="Times New Roman"/>
          <w:b w:val="false"/>
          <w:i w:val="false"/>
          <w:color w:val="000000"/>
          <w:sz w:val="28"/>
        </w:rPr>
        <w:t xml:space="preserve">
      сондай-ақ Адам құқығының жалпыға бiрдей декларациясы қадір-қасиетi мен құқығы тұрғысында барлық адамдар еркiн әрi тең болып жаратылады, сондай-ақ әрбiр адам қандай да бiр айырмашылықтарына, оның iшiнде жынысына қатысты айырмашылықтарына қарамастан Декларацияда жарияланған барлық құқықтар мен барлық бостандықтарды иемденуi тиiс деп жариялағанын ескере отырып, </w:t>
      </w:r>
      <w:r>
        <w:br/>
      </w:r>
      <w:r>
        <w:rPr>
          <w:rFonts w:ascii="Times New Roman"/>
          <w:b w:val="false"/>
          <w:i w:val="false"/>
          <w:color w:val="000000"/>
          <w:sz w:val="28"/>
        </w:rPr>
        <w:t xml:space="preserve">
      адам құқығы туралы халықаралық пактiлерге және жыныстық белгiсi бойынша кемсiтушiлiкке тыйым салатын адам құқығы жөнiндегi басқа да халықаралық құқықтық құжаттарға сiлтеме жасай отырып, </w:t>
      </w:r>
      <w:r>
        <w:br/>
      </w:r>
      <w:r>
        <w:rPr>
          <w:rFonts w:ascii="Times New Roman"/>
          <w:b w:val="false"/>
          <w:i w:val="false"/>
          <w:color w:val="000000"/>
          <w:sz w:val="28"/>
        </w:rPr>
        <w:t xml:space="preserve">
      сондай-ақ Әйелдерге қатысты кемсiтушiлiктiң барлық түрiн жою туралы конвенцияға ("Конвенция") сiлтеме жасай отырып, онда оған қатысушы мемлекеттер әйелдерге қатысты кемсiтушiлiктiң барлық түрлерiн айыптайды және әйелдерге қатысты кемсiтушiлiктi жою саясатын барлық тиiстi тәсiлдермен кiдiрiссiз жүргізуге келiседi, адамның барлық құқықтары мен негiзгі бостандықтарын әйелдерге толық және тең түрде беруді қамтамасыз етуге, сондай-ақ осы құқықтар мен бостандықтарды бұзуды болдырмау жөнiнде тиiмдi шаралар қабылдауға бекем бел байлағандықтарын қуаттай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Хаттамаға қатысушы мемлекет ("Қатысушы мемлекет") Әйелдерге қатысты кемсiтушiлiктi жою жөнiндегі комитеттiң ("Комитет") 2-бапқа сәйкес ұсынылатын хабарларды қабылдау және қарау құзыретiн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Конвенцияда мазмұндалған қандай да бiр құқықтарын осы Қатысушы мемлекеттiң белден басуының құрбаны болып табылатындығын растайтын хабарды Қатысушы мемлекет құқығына жататын адамдар немесе адамдар тобы жiберуi немесе хабар олардың атынан жiберiлуi мүмкiн. Егер хабар жекелеген адамдардың немесе адамдар тобының атынан жiберiлетiн болса, бұл олардың келiсiмiмен жасалады, автор өзiнiң әрекетiн осындай келiсiмсiз олардың атынан негiздей алатын жағдайлар бұған қосылмайды.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Хабар жазбаша түрде берiледi және ол беймәлiм хат болмауы тиiс. </w:t>
      </w:r>
      <w:r>
        <w:br/>
      </w:r>
      <w:r>
        <w:rPr>
          <w:rFonts w:ascii="Times New Roman"/>
          <w:b w:val="false"/>
          <w:i w:val="false"/>
          <w:color w:val="000000"/>
          <w:sz w:val="28"/>
        </w:rPr>
        <w:t xml:space="preserve">
      Комитет хабарды, егер ол Конвенцияға Қатысушы мемлекетке қатысты болса, бiрақ ол осы Хаттаманың қатысушысы болып табылмаса қабылдамайды.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құқықтық қорғаудың барлық мүмкiн болатын iшкi құралдары түгелдей қолданылғанына көз жеткiзгенге дейiн хабарды қарамайды, қорғаудың мұндай құралдарын қолдану негiзсiз созылған немесе олар күтілгендей нәтиже бермейтiн жағдайлар бұған қосылмайды.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а) тап осы мәселенi Комитет бұрын қараған болса немесе ол халықаралық талқылаудың яки реттеудiң басқа да рәсiмiне сәйкес қаралған болса немесе қаралып жатса; </w:t>
      </w:r>
      <w:r>
        <w:br/>
      </w:r>
      <w:r>
        <w:rPr>
          <w:rFonts w:ascii="Times New Roman"/>
          <w:b w:val="false"/>
          <w:i w:val="false"/>
          <w:color w:val="000000"/>
          <w:sz w:val="28"/>
        </w:rPr>
        <w:t xml:space="preserve">
      Ь) хабар Конвенцияның ережелерiне сәйкес келмесе; </w:t>
      </w:r>
      <w:r>
        <w:br/>
      </w:r>
      <w:r>
        <w:rPr>
          <w:rFonts w:ascii="Times New Roman"/>
          <w:b w:val="false"/>
          <w:i w:val="false"/>
          <w:color w:val="000000"/>
          <w:sz w:val="28"/>
        </w:rPr>
        <w:t xml:space="preserve">
      с) хабар көрер көзге негiзсiз немесе жеткiлiктi түрде негiзделмеген болса; </w:t>
      </w:r>
      <w:r>
        <w:br/>
      </w:r>
      <w:r>
        <w:rPr>
          <w:rFonts w:ascii="Times New Roman"/>
          <w:b w:val="false"/>
          <w:i w:val="false"/>
          <w:color w:val="000000"/>
          <w:sz w:val="28"/>
        </w:rPr>
        <w:t xml:space="preserve">
      d) хабардан осындай хабар жiберуге арналған құқықтың қиянат жасап пайдаланылғандығы бiлiнетiн болса; </w:t>
      </w:r>
      <w:r>
        <w:br/>
      </w:r>
      <w:r>
        <w:rPr>
          <w:rFonts w:ascii="Times New Roman"/>
          <w:b w:val="false"/>
          <w:i w:val="false"/>
          <w:color w:val="000000"/>
          <w:sz w:val="28"/>
        </w:rPr>
        <w:t xml:space="preserve">
      е) хабардың тақырыбы болып табылатын фактiлер тиiстi Қатысушы мемлекет үшiн осы Хаттама күшiне енген уақытқа дейiн орын алса, егер осы фактiлер аталған күннен кейiн де орын алмаған жағдайда Комитет хабарды қабылдауға жарамсыз деп жариялайды.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Хабар алынғаннан кейiн және оның мазмұны бойынша шешiм қабылданғанға дейiн Комитет жорамалданған заңсыздықтың салдарынан құрбандыққа немесе құрбандықтарға ықтимал болатын түзелмейтiндей нұқсан келтiрудi болдырмас үшiн қажеттi болып табылатын уақытша шараларды Қатысушы мемлекеттiң қолдануын сұраған өтiнiштi кідiрiссiз қарауы үшiн кез келген сәтте тиiстi Қатысушы мемлекетке жiбере алады. </w:t>
      </w:r>
      <w:r>
        <w:br/>
      </w:r>
      <w:r>
        <w:rPr>
          <w:rFonts w:ascii="Times New Roman"/>
          <w:b w:val="false"/>
          <w:i w:val="false"/>
          <w:color w:val="000000"/>
          <w:sz w:val="28"/>
        </w:rPr>
        <w:t xml:space="preserve">
      2. Егер Комитет осы баптың 1-тармағына сәйкес өзiнiң дискрециондық құқығын жүзеге асыратын болса, бұл хабарды қабылдауға болатындығын немесе оның мазмұнына қатысты Комитет шешiм қабылдағандығын бiлдiрмейдi.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тиiстi Қатысушы мемлекеттi атамай хабарды қабылдауға болмайды деп есептейтiн жағдайларды қоспағанда және адам немесе адамдар атын немесе аттарын осы Қатысушы мемлекетке ашуға келiсiмiн берген жағдайда Комитет осы Хаттамаға сәйкес өзiне жiберiлген кез келген хабар туралы құпиялылық сақтау тәртiбiмен тиiстi Қатысушы мемлекеттi құлағдар етедi. </w:t>
      </w:r>
      <w:r>
        <w:br/>
      </w:r>
      <w:r>
        <w:rPr>
          <w:rFonts w:ascii="Times New Roman"/>
          <w:b w:val="false"/>
          <w:i w:val="false"/>
          <w:color w:val="000000"/>
          <w:sz w:val="28"/>
        </w:rPr>
        <w:t xml:space="preserve">
      2. Жазбаша хабар алған Қатысушы мемлекет осы мәселенi және егер мұндай жағдай орын алса, осы Қатысушы мемлекет қабылдауы мүмкiн кез келген шараны түсiндiретiн жазбаша түсiнiктеменi немесе өтiнiштi алты айдың iшiнде Комитетке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егер мұндай ақпарат тиiстi Тараптарға жiберілген болса, өзiне жекелеген адамдар немесе адамдар тобы немесе олардың атынан, сондай-ақ тиiстi Қатысушы мемлекет ұсынған барлық ақпаратты ескере отырып осы Хаттамаға сәйкес алынған хабарды қарайды. </w:t>
      </w:r>
      <w:r>
        <w:br/>
      </w:r>
      <w:r>
        <w:rPr>
          <w:rFonts w:ascii="Times New Roman"/>
          <w:b w:val="false"/>
          <w:i w:val="false"/>
          <w:color w:val="000000"/>
          <w:sz w:val="28"/>
        </w:rPr>
        <w:t xml:space="preserve">
      2. Осы Хаттамада көзделген хабарларды қараған кезде Комитет жабық мәжілiс өткiзедi. </w:t>
      </w:r>
      <w:r>
        <w:br/>
      </w:r>
      <w:r>
        <w:rPr>
          <w:rFonts w:ascii="Times New Roman"/>
          <w:b w:val="false"/>
          <w:i w:val="false"/>
          <w:color w:val="000000"/>
          <w:sz w:val="28"/>
        </w:rPr>
        <w:t xml:space="preserve">
      3. Комитет хабарды зерттегеннен кейiн хабарға қатысты өзiнiң пiкiрiн ұсыныстарымен бiрге, егер ұсыныстар болатын болса, тиiстi Тараптарға жолдайды. </w:t>
      </w:r>
      <w:r>
        <w:br/>
      </w:r>
      <w:r>
        <w:rPr>
          <w:rFonts w:ascii="Times New Roman"/>
          <w:b w:val="false"/>
          <w:i w:val="false"/>
          <w:color w:val="000000"/>
          <w:sz w:val="28"/>
        </w:rPr>
        <w:t xml:space="preserve">
      4. Қатысушы мемлекет Комитеттiң пiкiрiн оның ұсыныстарымен бiрге, егер ұсыныстар болатын болса, тиiстi түрде қарайды және жазбаша жауапты, оның iшiнде Комитеттiң пiкiрi мен ұсыныстарын ескере отырып қабылданған кез келген шаралар туралы ақпаратты алты айдың iшiнде Комитетке ұсынады. </w:t>
      </w:r>
      <w:r>
        <w:br/>
      </w:r>
      <w:r>
        <w:rPr>
          <w:rFonts w:ascii="Times New Roman"/>
          <w:b w:val="false"/>
          <w:i w:val="false"/>
          <w:color w:val="000000"/>
          <w:sz w:val="28"/>
        </w:rPr>
        <w:t xml:space="preserve">
      5. Комитет Қатысушы мемлекетке өзiнiң пiкiрiне немесе ұсыныстарына, егер ұсыныстар болатын болса, жауап ретiнде Қатысушы мемлекет қабылдаған кез келген шаралар туралы қосымша ақпаратты, оның iшiнде Комитет мұны орынды деп санаса, Конвенцияның 18-бабына сәйкес Қатысушы мемлекет ұсынатын кейiнгi баяндамаларында табыс етудi ұсына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Комитет Конвенцияда мазмұндалған құқықтарды Қатысушы мемлекеттiң елеулi түрде немесе тұрақты түрде бұзғандығын куәландыратын сенiмдi ақпаратты алатын болса, Комитет осы Қатысушы мемлекетке ақпаратты бiрлесiп зерттеудi ұсынады және осыған байланысты тиiстi ақпаратқа қатысты ескертпелерiн де ұсынады. </w:t>
      </w:r>
      <w:r>
        <w:br/>
      </w:r>
      <w:r>
        <w:rPr>
          <w:rFonts w:ascii="Times New Roman"/>
          <w:b w:val="false"/>
          <w:i w:val="false"/>
          <w:color w:val="000000"/>
          <w:sz w:val="28"/>
        </w:rPr>
        <w:t xml:space="preserve">
      2. Мүдделi Қатысушы мемлекет ұсынуы мүмкiн кез келген ескертпенi, сондай-ақ өзiнде бар кез келген басқа да сенiмдi ақпаратты ескере отырып, Комитет тергеу жүргiзу және Комитетке шұғыл түрде баяндама ұсынуы үшiн өзiнiң бiр немесе бiрнеше мүшесiн тағайындай алады. Бұл негiздi болған жағдайларда және Қатысушы мемлекеттің келiсiмiмен тергеу оның аумағында болуды да қамтуы мүмкiн. </w:t>
      </w:r>
      <w:r>
        <w:br/>
      </w:r>
      <w:r>
        <w:rPr>
          <w:rFonts w:ascii="Times New Roman"/>
          <w:b w:val="false"/>
          <w:i w:val="false"/>
          <w:color w:val="000000"/>
          <w:sz w:val="28"/>
        </w:rPr>
        <w:t xml:space="preserve">
      3. Осындай тергеудiң нәтижелерiн зерттегеннен кейiн Комитет осы нәтижелердi кез келген ескертпелерiмен және ұсыныстарымен бiрге тиiстi Қатысушы мемлекетке жолдайды. </w:t>
      </w:r>
      <w:r>
        <w:br/>
      </w:r>
      <w:r>
        <w:rPr>
          <w:rFonts w:ascii="Times New Roman"/>
          <w:b w:val="false"/>
          <w:i w:val="false"/>
          <w:color w:val="000000"/>
          <w:sz w:val="28"/>
        </w:rPr>
        <w:t xml:space="preserve">
      4. Тиiстi Қатысушы мемлекет Комитет жолдаған нәтижелердi, ескертпелер мен ұсыныстарды алған кезiнен бастап өзiнiң ескертпелерiн алты айдың iшiнде Комитетке жiбередi. </w:t>
      </w:r>
      <w:r>
        <w:br/>
      </w:r>
      <w:r>
        <w:rPr>
          <w:rFonts w:ascii="Times New Roman"/>
          <w:b w:val="false"/>
          <w:i w:val="false"/>
          <w:color w:val="000000"/>
          <w:sz w:val="28"/>
        </w:rPr>
        <w:t xml:space="preserve">
      5. Мұндай тергеу құпия түрде жүргізiледi және осы жұмыстың барлық кезеңдерiнде осы Қатысушы мемлекет тарапынан бiрлесiп жұмыс iстеудi қамтамасыз ету жөнiнде шаралар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тиiстi Қатысушы мемлекетке осы Хаттаманың 8-бабына сәйкес жүргiзiлген тергеуге байланысты қабылданған кез келген шаралар туралы егжей-тегжейлi ақпаратты Конвенцияның 18-бабына сәйкес ұсынылатын баяндамасына қосуды ұсына алады. </w:t>
      </w:r>
      <w:r>
        <w:br/>
      </w:r>
      <w:r>
        <w:rPr>
          <w:rFonts w:ascii="Times New Roman"/>
          <w:b w:val="false"/>
          <w:i w:val="false"/>
          <w:color w:val="000000"/>
          <w:sz w:val="28"/>
        </w:rPr>
        <w:t xml:space="preserve">
      2. 8.4-бабында сөз болатын алты айлық кезең аяқталғаннан соң, қажет болған жағдайда, Комитет тиiстi Қатысушы мемлекетке осындай тергеуге байланысты қабылданған шаралар туралы хабардар етудi ұсынуы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осы Хаттамаға қол қойған немесе </w:t>
      </w:r>
    </w:p>
    <w:bookmarkEnd w:id="6"/>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бекiткен және оған қосылған уақытта 8-9-баптарда көзделген Комитеттiң </w:t>
      </w:r>
    </w:p>
    <w:p>
      <w:pPr>
        <w:spacing w:after="0"/>
        <w:ind w:left="0"/>
        <w:jc w:val="both"/>
      </w:pPr>
      <w:r>
        <w:rPr>
          <w:rFonts w:ascii="Times New Roman"/>
          <w:b w:val="false"/>
          <w:i w:val="false"/>
          <w:color w:val="000000"/>
          <w:sz w:val="28"/>
        </w:rPr>
        <w:t>құзыретiн танымайтындығы туралы мәлiмдеуi мүмкiн.</w:t>
      </w:r>
    </w:p>
    <w:p>
      <w:pPr>
        <w:spacing w:after="0"/>
        <w:ind w:left="0"/>
        <w:jc w:val="both"/>
      </w:pPr>
      <w:r>
        <w:rPr>
          <w:rFonts w:ascii="Times New Roman"/>
          <w:b w:val="false"/>
          <w:i w:val="false"/>
          <w:color w:val="000000"/>
          <w:sz w:val="28"/>
        </w:rPr>
        <w:t xml:space="preserve">     2. Осы баптың 1-тармағына сәйкес мәлiмдеме жасаған кез келген </w:t>
      </w:r>
    </w:p>
    <w:p>
      <w:pPr>
        <w:spacing w:after="0"/>
        <w:ind w:left="0"/>
        <w:jc w:val="both"/>
      </w:pPr>
      <w:r>
        <w:rPr>
          <w:rFonts w:ascii="Times New Roman"/>
          <w:b w:val="false"/>
          <w:i w:val="false"/>
          <w:color w:val="000000"/>
          <w:sz w:val="28"/>
        </w:rPr>
        <w:t xml:space="preserve">Қатысушы мемлекет Бас Хатшыға жазбаша хабарлама жiберу арқылы осындай </w:t>
      </w:r>
    </w:p>
    <w:p>
      <w:pPr>
        <w:spacing w:after="0"/>
        <w:ind w:left="0"/>
        <w:jc w:val="both"/>
      </w:pPr>
      <w:r>
        <w:rPr>
          <w:rFonts w:ascii="Times New Roman"/>
          <w:b w:val="false"/>
          <w:i w:val="false"/>
          <w:color w:val="000000"/>
          <w:sz w:val="28"/>
        </w:rPr>
        <w:t>мәлiмдемесiнен кез келген уақытта бас тарта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Хаттамаға сәйкес хабар Комитетке жiберiлуi салдарынан өзiнiң </w:t>
      </w:r>
    </w:p>
    <w:p>
      <w:pPr>
        <w:spacing w:after="0"/>
        <w:ind w:left="0"/>
        <w:jc w:val="both"/>
      </w:pPr>
      <w:r>
        <w:rPr>
          <w:rFonts w:ascii="Times New Roman"/>
          <w:b w:val="false"/>
          <w:i w:val="false"/>
          <w:color w:val="000000"/>
          <w:sz w:val="28"/>
        </w:rPr>
        <w:t xml:space="preserve">құқығына жататын адамдар нашар қарым-қатынасқа немесе қорқытуға ұшырамасы </w:t>
      </w:r>
    </w:p>
    <w:p>
      <w:pPr>
        <w:spacing w:after="0"/>
        <w:ind w:left="0"/>
        <w:jc w:val="both"/>
      </w:pPr>
      <w:r>
        <w:rPr>
          <w:rFonts w:ascii="Times New Roman"/>
          <w:b w:val="false"/>
          <w:i w:val="false"/>
          <w:color w:val="000000"/>
          <w:sz w:val="28"/>
        </w:rPr>
        <w:t>үшiн Қатысушы мемлекет барлық қажеттi шараларды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Конвенцияның 21-бабында көзделген өзiнiң жыл сайынғы </w:t>
      </w:r>
    </w:p>
    <w:p>
      <w:pPr>
        <w:spacing w:after="0"/>
        <w:ind w:left="0"/>
        <w:jc w:val="both"/>
      </w:pPr>
      <w:r>
        <w:rPr>
          <w:rFonts w:ascii="Times New Roman"/>
          <w:b w:val="false"/>
          <w:i w:val="false"/>
          <w:color w:val="000000"/>
          <w:sz w:val="28"/>
        </w:rPr>
        <w:t xml:space="preserve">баяндамасына осы Хаттамаға сәйкес өзiнiң қызметi туралы қысқаша есеп </w:t>
      </w:r>
    </w:p>
    <w:p>
      <w:pPr>
        <w:spacing w:after="0"/>
        <w:ind w:left="0"/>
        <w:jc w:val="both"/>
      </w:pPr>
      <w:r>
        <w:rPr>
          <w:rFonts w:ascii="Times New Roman"/>
          <w:b w:val="false"/>
          <w:i w:val="false"/>
          <w:color w:val="000000"/>
          <w:sz w:val="28"/>
        </w:rPr>
        <w:t>берудi қосады.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Қатысушы мемлекет Конвенцияны және осы Хаттаманы кең ауқымда </w:t>
      </w:r>
    </w:p>
    <w:p>
      <w:pPr>
        <w:spacing w:after="0"/>
        <w:ind w:left="0"/>
        <w:jc w:val="both"/>
      </w:pPr>
      <w:r>
        <w:rPr>
          <w:rFonts w:ascii="Times New Roman"/>
          <w:b w:val="false"/>
          <w:i w:val="false"/>
          <w:color w:val="000000"/>
          <w:sz w:val="28"/>
        </w:rPr>
        <w:t xml:space="preserve">таратуға және жария етуге, сондай-ақ Комитеттiң пiкiрлерi мен ұсыныстары </w:t>
      </w:r>
    </w:p>
    <w:p>
      <w:pPr>
        <w:spacing w:after="0"/>
        <w:ind w:left="0"/>
        <w:jc w:val="both"/>
      </w:pPr>
      <w:r>
        <w:rPr>
          <w:rFonts w:ascii="Times New Roman"/>
          <w:b w:val="false"/>
          <w:i w:val="false"/>
          <w:color w:val="000000"/>
          <w:sz w:val="28"/>
        </w:rPr>
        <w:t xml:space="preserve">туралы ақпаратқа, атап айтқанда осы Қатысушы мемлекетке қатысты мәселелер </w:t>
      </w:r>
    </w:p>
    <w:p>
      <w:pPr>
        <w:spacing w:after="0"/>
        <w:ind w:left="0"/>
        <w:jc w:val="both"/>
      </w:pPr>
      <w:r>
        <w:rPr>
          <w:rFonts w:ascii="Times New Roman"/>
          <w:b w:val="false"/>
          <w:i w:val="false"/>
          <w:color w:val="000000"/>
          <w:sz w:val="28"/>
        </w:rPr>
        <w:t>бойынша ақпаратқа қол жеткiзуге жәрдемдесуге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Комитет осы Хаттама арқылы өзiне жүктелетiн функцияларды орындау кезiнде сақталуға тиiстi өзiнiң рәсiмдiк ережелерiн талдап-жасайды.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 Конвенцияға қол қойған, оны бекiткен немесе оған қосылған кез келген мемлекеттiң қол қоюы үшiн ашық. </w:t>
      </w:r>
      <w:r>
        <w:br/>
      </w:r>
      <w:r>
        <w:rPr>
          <w:rFonts w:ascii="Times New Roman"/>
          <w:b w:val="false"/>
          <w:i w:val="false"/>
          <w:color w:val="000000"/>
          <w:sz w:val="28"/>
        </w:rPr>
        <w:t xml:space="preserve">
      2. Осы Хаттама Конвенцияны бекiткен немесе оған қосылған кез келген </w:t>
      </w:r>
    </w:p>
    <w:bookmarkEnd w:id="8"/>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мемлекеттiң бекiтуiне жатады. Бекiту грамоталары Бiрiккен Ұлттар Ұйымының </w:t>
      </w:r>
    </w:p>
    <w:p>
      <w:pPr>
        <w:spacing w:after="0"/>
        <w:ind w:left="0"/>
        <w:jc w:val="both"/>
      </w:pPr>
      <w:r>
        <w:rPr>
          <w:rFonts w:ascii="Times New Roman"/>
          <w:b w:val="false"/>
          <w:i w:val="false"/>
          <w:color w:val="000000"/>
          <w:sz w:val="28"/>
        </w:rPr>
        <w:t>Бас Хатшысына сақтауға тапсырылады.</w:t>
      </w:r>
    </w:p>
    <w:p>
      <w:pPr>
        <w:spacing w:after="0"/>
        <w:ind w:left="0"/>
        <w:jc w:val="both"/>
      </w:pPr>
      <w:r>
        <w:rPr>
          <w:rFonts w:ascii="Times New Roman"/>
          <w:b w:val="false"/>
          <w:i w:val="false"/>
          <w:color w:val="000000"/>
          <w:sz w:val="28"/>
        </w:rPr>
        <w:t xml:space="preserve">     3. Осы Хаттама Конвенцияны бекiткен немесе оған қосылған кез келген </w:t>
      </w:r>
    </w:p>
    <w:p>
      <w:pPr>
        <w:spacing w:after="0"/>
        <w:ind w:left="0"/>
        <w:jc w:val="both"/>
      </w:pPr>
      <w:r>
        <w:rPr>
          <w:rFonts w:ascii="Times New Roman"/>
          <w:b w:val="false"/>
          <w:i w:val="false"/>
          <w:color w:val="000000"/>
          <w:sz w:val="28"/>
        </w:rPr>
        <w:t>мемлекеттің қосылуы үшiн ашық.</w:t>
      </w:r>
    </w:p>
    <w:p>
      <w:pPr>
        <w:spacing w:after="0"/>
        <w:ind w:left="0"/>
        <w:jc w:val="both"/>
      </w:pPr>
      <w:r>
        <w:rPr>
          <w:rFonts w:ascii="Times New Roman"/>
          <w:b w:val="false"/>
          <w:i w:val="false"/>
          <w:color w:val="000000"/>
          <w:sz w:val="28"/>
        </w:rPr>
        <w:t xml:space="preserve">     4. Қосылу қосылу туралы құжатты Бiрiккен Ұлттар Ұйымы Бас Хатшысының </w:t>
      </w:r>
    </w:p>
    <w:p>
      <w:pPr>
        <w:spacing w:after="0"/>
        <w:ind w:left="0"/>
        <w:jc w:val="both"/>
      </w:pPr>
      <w:r>
        <w:rPr>
          <w:rFonts w:ascii="Times New Roman"/>
          <w:b w:val="false"/>
          <w:i w:val="false"/>
          <w:color w:val="000000"/>
          <w:sz w:val="28"/>
        </w:rPr>
        <w:t>депозитарийiне тапсыру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Хаттама қосылу туралы оныншы бекiту грамотасын немесе оныншы </w:t>
      </w:r>
    </w:p>
    <w:p>
      <w:pPr>
        <w:spacing w:after="0"/>
        <w:ind w:left="0"/>
        <w:jc w:val="both"/>
      </w:pPr>
      <w:r>
        <w:rPr>
          <w:rFonts w:ascii="Times New Roman"/>
          <w:b w:val="false"/>
          <w:i w:val="false"/>
          <w:color w:val="000000"/>
          <w:sz w:val="28"/>
        </w:rPr>
        <w:t xml:space="preserve">құжатты Бiрiккен Ұлттар Ұйымы Бас Хатшысының депозитарийiне тапсырған </w:t>
      </w:r>
    </w:p>
    <w:p>
      <w:pPr>
        <w:spacing w:after="0"/>
        <w:ind w:left="0"/>
        <w:jc w:val="both"/>
      </w:pPr>
      <w:r>
        <w:rPr>
          <w:rFonts w:ascii="Times New Roman"/>
          <w:b w:val="false"/>
          <w:i w:val="false"/>
          <w:color w:val="000000"/>
          <w:sz w:val="28"/>
        </w:rPr>
        <w:t>күннен бастап үш ай өткен соң күшiне енедi.</w:t>
      </w:r>
    </w:p>
    <w:p>
      <w:pPr>
        <w:spacing w:after="0"/>
        <w:ind w:left="0"/>
        <w:jc w:val="both"/>
      </w:pPr>
      <w:r>
        <w:rPr>
          <w:rFonts w:ascii="Times New Roman"/>
          <w:b w:val="false"/>
          <w:i w:val="false"/>
          <w:color w:val="000000"/>
          <w:sz w:val="28"/>
        </w:rPr>
        <w:t xml:space="preserve">     2. Осы Хаттаманы бекiтетiн немесе ол күшiне енгеннен кейiн оған </w:t>
      </w:r>
    </w:p>
    <w:p>
      <w:pPr>
        <w:spacing w:after="0"/>
        <w:ind w:left="0"/>
        <w:jc w:val="both"/>
      </w:pPr>
      <w:r>
        <w:rPr>
          <w:rFonts w:ascii="Times New Roman"/>
          <w:b w:val="false"/>
          <w:i w:val="false"/>
          <w:color w:val="000000"/>
          <w:sz w:val="28"/>
        </w:rPr>
        <w:t xml:space="preserve">қосылатын әрбiр мемлекет үшiн осы Хаттама оның бекiту грамотасын немесе </w:t>
      </w:r>
    </w:p>
    <w:p>
      <w:pPr>
        <w:spacing w:after="0"/>
        <w:ind w:left="0"/>
        <w:jc w:val="both"/>
      </w:pPr>
      <w:r>
        <w:rPr>
          <w:rFonts w:ascii="Times New Roman"/>
          <w:b w:val="false"/>
          <w:i w:val="false"/>
          <w:color w:val="000000"/>
          <w:sz w:val="28"/>
        </w:rPr>
        <w:t xml:space="preserve">қосылуы туралы құжатын депозитарийге тапсырған күннен бастап үш айдан соң </w:t>
      </w:r>
    </w:p>
    <w:p>
      <w:pPr>
        <w:spacing w:after="0"/>
        <w:ind w:left="0"/>
        <w:jc w:val="both"/>
      </w:pPr>
      <w:r>
        <w:rPr>
          <w:rFonts w:ascii="Times New Roman"/>
          <w:b w:val="false"/>
          <w:i w:val="false"/>
          <w:color w:val="000000"/>
          <w:sz w:val="28"/>
        </w:rPr>
        <w:t>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қатысты ескертпелерге жол берілмейдi.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осы Хаттамаға түзетулерiн ұсына алады және оларды Бiрiккен Ұлттар Ұйымының Бас Хатшысына табыс ете алады. Бас Хатшы содан кейiн осы ұсынысты қарау және олар бойынша дауыс берудi өткiзу мақсатында Қатысушы мемлекеттердің конференциясын шақыруды олардың қолдайтындығын өзiне хабарлау туралы өтiнiш айтып, кез келген ұсынылған түзетулердi Қатысушы мемлекеттерге жолдайды. Егер мұндай конференцияны шақыруды Қатысушы мемлекеттердiң кем дегенде үштен бiрi қолдайтын болса, Бас Хатшы Бiрiккен Ұлттар Ұйымының демеуiмен осындай конференцияны шақырады. Осындай конференцияда дауыс беруге қатысқан немесе атсалысқан Қатысушы мемлекеттердiң көпшiлiк қабылдаған кез келген түзету бекiту үшiн Бiрiккен Ұлттар Ұйымының Бас Ассамблеясына ұсынылады. </w:t>
      </w:r>
      <w:r>
        <w:br/>
      </w:r>
      <w:r>
        <w:rPr>
          <w:rFonts w:ascii="Times New Roman"/>
          <w:b w:val="false"/>
          <w:i w:val="false"/>
          <w:color w:val="000000"/>
          <w:sz w:val="28"/>
        </w:rPr>
        <w:t xml:space="preserve">
      2. Түзетулер оларды Бiрiккен Ұлттар Ұйымының Бас Ассамблеясы бекіткеннен кейiн және осы Хаттаманы Қатысушы мемлекеттердің үштен екіден көпшiлiгi өздерiнiң конституциялық рәсiмдерiне сәйкес қабылдаған соң күшiне енедi. </w:t>
      </w:r>
      <w:r>
        <w:br/>
      </w:r>
      <w:r>
        <w:rPr>
          <w:rFonts w:ascii="Times New Roman"/>
          <w:b w:val="false"/>
          <w:i w:val="false"/>
          <w:color w:val="000000"/>
          <w:sz w:val="28"/>
        </w:rPr>
        <w:t xml:space="preserve">
      3. Түзетулер күшiне енген уақытта оларды қабылдаған Қатысушы мемлекеттер үшiн түзетулер мiндеттi болып табылады, ал басқа да Қатысушы мемлекеттер үшiн осы Хаттаманың ережелерi және олар қабылдаған кез келген бұрынғы түзетулер мiндеттi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Бiрiккен Ұлттар Ұйымы Бас Хатшысының </w:t>
      </w:r>
    </w:p>
    <w:bookmarkEnd w:id="10"/>
    <w:bookmarkStart w:name="z3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атына жазбаша хабарлама жiберу арқылы кез келген уақытта осы Хаттаманың </w:t>
      </w:r>
    </w:p>
    <w:p>
      <w:pPr>
        <w:spacing w:after="0"/>
        <w:ind w:left="0"/>
        <w:jc w:val="both"/>
      </w:pPr>
      <w:r>
        <w:rPr>
          <w:rFonts w:ascii="Times New Roman"/>
          <w:b w:val="false"/>
          <w:i w:val="false"/>
          <w:color w:val="000000"/>
          <w:sz w:val="28"/>
        </w:rPr>
        <w:t xml:space="preserve">күшiн жоя алады. Күшiнiң жойылуы Бас Хатшы осындай хабарламаны алған </w:t>
      </w:r>
    </w:p>
    <w:p>
      <w:pPr>
        <w:spacing w:after="0"/>
        <w:ind w:left="0"/>
        <w:jc w:val="both"/>
      </w:pPr>
      <w:r>
        <w:rPr>
          <w:rFonts w:ascii="Times New Roman"/>
          <w:b w:val="false"/>
          <w:i w:val="false"/>
          <w:color w:val="000000"/>
          <w:sz w:val="28"/>
        </w:rPr>
        <w:t>күннен бастап алты айдан соң күшiне енедi.</w:t>
      </w:r>
    </w:p>
    <w:p>
      <w:pPr>
        <w:spacing w:after="0"/>
        <w:ind w:left="0"/>
        <w:jc w:val="both"/>
      </w:pPr>
      <w:r>
        <w:rPr>
          <w:rFonts w:ascii="Times New Roman"/>
          <w:b w:val="false"/>
          <w:i w:val="false"/>
          <w:color w:val="000000"/>
          <w:sz w:val="28"/>
        </w:rPr>
        <w:t xml:space="preserve">     2. Күшiн жою күшiн жоюдың күшiне енген күнiне дейiн 2-бапқа сәйкес </w:t>
      </w:r>
    </w:p>
    <w:p>
      <w:pPr>
        <w:spacing w:after="0"/>
        <w:ind w:left="0"/>
        <w:jc w:val="both"/>
      </w:pPr>
      <w:r>
        <w:rPr>
          <w:rFonts w:ascii="Times New Roman"/>
          <w:b w:val="false"/>
          <w:i w:val="false"/>
          <w:color w:val="000000"/>
          <w:sz w:val="28"/>
        </w:rPr>
        <w:t xml:space="preserve">ұсынылған кез келген хабарға немесе 2-бапқа сәйкес басталған кез келген </w:t>
      </w:r>
    </w:p>
    <w:p>
      <w:pPr>
        <w:spacing w:after="0"/>
        <w:ind w:left="0"/>
        <w:jc w:val="both"/>
      </w:pPr>
      <w:r>
        <w:rPr>
          <w:rFonts w:ascii="Times New Roman"/>
          <w:b w:val="false"/>
          <w:i w:val="false"/>
          <w:color w:val="000000"/>
          <w:sz w:val="28"/>
        </w:rPr>
        <w:t xml:space="preserve">тергеуге қатысты осы Хаттаманың ережелерiн одан әрi қолдануға нұқсан </w:t>
      </w:r>
    </w:p>
    <w:p>
      <w:pPr>
        <w:spacing w:after="0"/>
        <w:ind w:left="0"/>
        <w:jc w:val="both"/>
      </w:pPr>
      <w:r>
        <w:rPr>
          <w:rFonts w:ascii="Times New Roman"/>
          <w:b w:val="false"/>
          <w:i w:val="false"/>
          <w:color w:val="000000"/>
          <w:sz w:val="28"/>
        </w:rPr>
        <w:t>келтiрмейді.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Бас Хатшысы барлық мемлекеттерге:</w:t>
      </w:r>
    </w:p>
    <w:p>
      <w:pPr>
        <w:spacing w:after="0"/>
        <w:ind w:left="0"/>
        <w:jc w:val="both"/>
      </w:pPr>
      <w:r>
        <w:rPr>
          <w:rFonts w:ascii="Times New Roman"/>
          <w:b w:val="false"/>
          <w:i w:val="false"/>
          <w:color w:val="000000"/>
          <w:sz w:val="28"/>
        </w:rPr>
        <w:t>     а) осы Хаттамаға сәйкес қол қоюлар, бекiтулер және қосылулар туралы;</w:t>
      </w:r>
    </w:p>
    <w:p>
      <w:pPr>
        <w:spacing w:after="0"/>
        <w:ind w:left="0"/>
        <w:jc w:val="both"/>
      </w:pPr>
      <w:r>
        <w:rPr>
          <w:rFonts w:ascii="Times New Roman"/>
          <w:b w:val="false"/>
          <w:i w:val="false"/>
          <w:color w:val="000000"/>
          <w:sz w:val="28"/>
        </w:rPr>
        <w:t xml:space="preserve">     Ь) осы Хаттаманың күшiне енген күнi және 18-бапқа сәйкес кез келген </w:t>
      </w:r>
    </w:p>
    <w:p>
      <w:pPr>
        <w:spacing w:after="0"/>
        <w:ind w:left="0"/>
        <w:jc w:val="both"/>
      </w:pPr>
      <w:r>
        <w:rPr>
          <w:rFonts w:ascii="Times New Roman"/>
          <w:b w:val="false"/>
          <w:i w:val="false"/>
          <w:color w:val="000000"/>
          <w:sz w:val="28"/>
        </w:rPr>
        <w:t>түзетулер туралы;</w:t>
      </w:r>
    </w:p>
    <w:p>
      <w:pPr>
        <w:spacing w:after="0"/>
        <w:ind w:left="0"/>
        <w:jc w:val="both"/>
      </w:pPr>
      <w:r>
        <w:rPr>
          <w:rFonts w:ascii="Times New Roman"/>
          <w:b w:val="false"/>
          <w:i w:val="false"/>
          <w:color w:val="000000"/>
          <w:sz w:val="28"/>
        </w:rPr>
        <w:t>     с) 19-бапқа сәйкес кез келген күшiн жою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Ағылшын, араб, испан, қытай, орыс және француз тiлдерiндегі </w:t>
      </w:r>
    </w:p>
    <w:p>
      <w:pPr>
        <w:spacing w:after="0"/>
        <w:ind w:left="0"/>
        <w:jc w:val="both"/>
      </w:pPr>
      <w:r>
        <w:rPr>
          <w:rFonts w:ascii="Times New Roman"/>
          <w:b w:val="false"/>
          <w:i w:val="false"/>
          <w:color w:val="000000"/>
          <w:sz w:val="28"/>
        </w:rPr>
        <w:t xml:space="preserve">мәтiндерiнiң түпнұсқалары бiрдей болып табылатын осы Хаттама Бiрiккен </w:t>
      </w:r>
    </w:p>
    <w:p>
      <w:pPr>
        <w:spacing w:after="0"/>
        <w:ind w:left="0"/>
        <w:jc w:val="both"/>
      </w:pPr>
      <w:r>
        <w:rPr>
          <w:rFonts w:ascii="Times New Roman"/>
          <w:b w:val="false"/>
          <w:i w:val="false"/>
          <w:color w:val="000000"/>
          <w:sz w:val="28"/>
        </w:rPr>
        <w:t>Ұлттар Ұйымының мұрағатына тапсырылады.</w:t>
      </w:r>
    </w:p>
    <w:p>
      <w:pPr>
        <w:spacing w:after="0"/>
        <w:ind w:left="0"/>
        <w:jc w:val="both"/>
      </w:pPr>
      <w:r>
        <w:rPr>
          <w:rFonts w:ascii="Times New Roman"/>
          <w:b w:val="false"/>
          <w:i w:val="false"/>
          <w:color w:val="000000"/>
          <w:sz w:val="28"/>
        </w:rPr>
        <w:t xml:space="preserve">     2. Бiрiккен Ұлттар Ұйымының Бас Хатшысы осы Хаттаманың куәландырылған </w:t>
      </w:r>
    </w:p>
    <w:p>
      <w:pPr>
        <w:spacing w:after="0"/>
        <w:ind w:left="0"/>
        <w:jc w:val="both"/>
      </w:pPr>
      <w:r>
        <w:rPr>
          <w:rFonts w:ascii="Times New Roman"/>
          <w:b w:val="false"/>
          <w:i w:val="false"/>
          <w:color w:val="000000"/>
          <w:sz w:val="28"/>
        </w:rPr>
        <w:t>көшiрмелерін Конвенцияның 25-бабында аталған барлық мемлекеттерге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