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1c3e" w14:textId="42d1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келісім министрлігінің "Қазақ энциклопедиясы" Бас редакциясы"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7 сәуір N 469</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 Мәдениет, ақпарат және қоғамдық келiсiм министрлiгiнiң шаруашылық жүргiзу құқығындағы "Қазақ энциклопедиясы" Бас редакциясы" республикалық мемлекеттiк кәсіпорны оны қайта құру жолымен, жарғылық капиталда мемлекеттiң жүз пайыздық қатысуымен "Қазақ энциклопедиясы" жабық акционерлiк қоғамына (бұдан әрi - Қоғам)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w:t>
      </w:r>
      <w:r>
        <w:br/>
      </w:r>
      <w:r>
        <w:rPr>
          <w:rFonts w:ascii="Times New Roman"/>
          <w:b w:val="false"/>
          <w:i w:val="false"/>
          <w:color w:val="000000"/>
          <w:sz w:val="28"/>
        </w:rPr>
        <w:t xml:space="preserve">
      1) жарғыны бекiту кезiнде Қоғам қызметiнiң негiзгi мәнi болып баспа өнiмдерiн шығару белгiленсiн; </w:t>
      </w:r>
      <w:r>
        <w:br/>
      </w:r>
      <w:r>
        <w:rPr>
          <w:rFonts w:ascii="Times New Roman"/>
          <w:b w:val="false"/>
          <w:i w:val="false"/>
          <w:color w:val="000000"/>
          <w:sz w:val="28"/>
        </w:rPr>
        <w:t xml:space="preserve">
      2) Әдiлет органдарында Қоғамның мемлекеттiк тiркелуiн қамтамасыз етсiн; </w:t>
      </w:r>
      <w:r>
        <w:br/>
      </w:r>
      <w:r>
        <w:rPr>
          <w:rFonts w:ascii="Times New Roman"/>
          <w:b w:val="false"/>
          <w:i w:val="false"/>
          <w:color w:val="000000"/>
          <w:sz w:val="28"/>
        </w:rPr>
        <w:t xml:space="preserve">
      3) Қоғамның акцияларының мемлекеттiк пакетiнiң, оның 33 пайызынан аспайтын мөлшердегi бөлiгiн сатуды жүзеге асырсын. </w:t>
      </w:r>
      <w:r>
        <w:br/>
      </w:r>
      <w:r>
        <w:rPr>
          <w:rFonts w:ascii="Times New Roman"/>
          <w:b w:val="false"/>
          <w:i w:val="false"/>
          <w:color w:val="000000"/>
          <w:sz w:val="28"/>
        </w:rPr>
        <w:t xml:space="preserve">
      3. Қоғамға, акциялардың бiрiншi эмиссиясын толық орналастырғаннан кейiн жарғылық капиталдың жалпы мөлшерiнiң 25 пайызынан аспайтын сомаға акциялардың кейiнгi эмиссиясын шығару жолымен, оның жарғылық капиталын ұлғайтуға шаралар қабылдауға рұқсат берiлсiн. </w:t>
      </w:r>
      <w:r>
        <w:br/>
      </w:r>
      <w:r>
        <w:rPr>
          <w:rFonts w:ascii="Times New Roman"/>
          <w:b w:val="false"/>
          <w:i w:val="false"/>
          <w:color w:val="000000"/>
          <w:sz w:val="28"/>
        </w:rPr>
        <w:t xml:space="preserve">
      4. Қазақстан Республикасының Мәдениет, ақпарат және қоғамдық келiсiм министрлiгi екi апталық мерзiмде Қазақстан Республикасы Қаржы министрлiгiнiң Мемлекеттiк мүлiк және жекешелендiру комитетiне: </w:t>
      </w:r>
      <w:r>
        <w:br/>
      </w:r>
      <w:r>
        <w:rPr>
          <w:rFonts w:ascii="Times New Roman"/>
          <w:b w:val="false"/>
          <w:i w:val="false"/>
          <w:color w:val="000000"/>
          <w:sz w:val="28"/>
        </w:rPr>
        <w:t xml:space="preserve">
      1) Қоғамның мемлекеттiк тiркелуiне арналған құжаттарға қол қоюға және ұсынуға өкiлеттi тұлғаның кандидатурасы; </w:t>
      </w:r>
      <w:r>
        <w:br/>
      </w:r>
      <w:r>
        <w:rPr>
          <w:rFonts w:ascii="Times New Roman"/>
          <w:b w:val="false"/>
          <w:i w:val="false"/>
          <w:color w:val="000000"/>
          <w:sz w:val="28"/>
        </w:rPr>
        <w:t xml:space="preserve">
      2) Қоғамның директорлар кеңесi мен ревизиялық комиссиясының құрамы; </w:t>
      </w:r>
      <w:r>
        <w:br/>
      </w:r>
      <w:r>
        <w:rPr>
          <w:rFonts w:ascii="Times New Roman"/>
          <w:b w:val="false"/>
          <w:i w:val="false"/>
          <w:color w:val="000000"/>
          <w:sz w:val="28"/>
        </w:rPr>
        <w:t xml:space="preserve">
      3) Қоғам акцияларының қосымша эмиссияларын орналастыруды жүзеге асыратын тұлғалар арасындағы топ жөнiндегi ұсыныстарын берсiн.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Yкiметiнiң кейбiр шешiмдерiне мынадай өзгерiс пен толықтыру енгiзiлсiн: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пакеттерiне мемлекеттiк меншіктің түрлерi және ұйымдарға қатысудың мемлекеттiк үлестерi туралы" Қазақстан Республикасы Yкiметiнің 1999 жылғы 12 сәуiрдегi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серiктестiктердің тiзбесiндегi: </w:t>
      </w:r>
      <w:r>
        <w:br/>
      </w:r>
      <w:r>
        <w:rPr>
          <w:rFonts w:ascii="Times New Roman"/>
          <w:b w:val="false"/>
          <w:i w:val="false"/>
          <w:color w:val="000000"/>
          <w:sz w:val="28"/>
        </w:rPr>
        <w:t xml:space="preserve">
      "Алматы қаласы" бөлiмiнде: </w:t>
      </w:r>
      <w:r>
        <w:br/>
      </w:r>
      <w:r>
        <w:rPr>
          <w:rFonts w:ascii="Times New Roman"/>
          <w:b w:val="false"/>
          <w:i w:val="false"/>
          <w:color w:val="000000"/>
          <w:sz w:val="28"/>
        </w:rPr>
        <w:t xml:space="preserve">
      мынадай мазмұндағы реттiк нөмiрi 123-33-жолмен толықтырылсын: </w:t>
      </w:r>
      <w:r>
        <w:br/>
      </w:r>
      <w:r>
        <w:rPr>
          <w:rFonts w:ascii="Times New Roman"/>
          <w:b w:val="false"/>
          <w:i w:val="false"/>
          <w:color w:val="000000"/>
          <w:sz w:val="28"/>
        </w:rPr>
        <w:t xml:space="preserve">
      "123-33. "Қазақ энциклопедиясы" ЖАҚ.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қаулысына:</w:t>
      </w:r>
      <w:r>
        <w:br/>
      </w:r>
      <w:r>
        <w:rPr>
          <w:rFonts w:ascii="Times New Roman"/>
          <w:b w:val="false"/>
          <w:i w:val="false"/>
          <w:color w:val="000000"/>
          <w:sz w:val="28"/>
        </w:rPr>
        <w:t>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мемлекеттік үлестерінің тiзбесiндегi:</w:t>
      </w:r>
      <w:r>
        <w:br/>
      </w:r>
      <w:r>
        <w:rPr>
          <w:rFonts w:ascii="Times New Roman"/>
          <w:b w:val="false"/>
          <w:i w:val="false"/>
          <w:color w:val="000000"/>
          <w:sz w:val="28"/>
        </w:rPr>
        <w:t>
      "Қазақстан Республикасының Мәдениет, ақпарат және қоғамдық келісім министрлігі" бөлімінде:</w:t>
      </w:r>
      <w:r>
        <w:br/>
      </w:r>
      <w:r>
        <w:rPr>
          <w:rFonts w:ascii="Times New Roman"/>
          <w:b w:val="false"/>
          <w:i w:val="false"/>
          <w:color w:val="000000"/>
          <w:sz w:val="28"/>
        </w:rPr>
        <w:t>
      мынадай мазмұндағы реттік нөмірі 224-6-жолмен толықтырылсын:</w:t>
      </w:r>
      <w:r>
        <w:br/>
      </w:r>
      <w:r>
        <w:rPr>
          <w:rFonts w:ascii="Times New Roman"/>
          <w:b w:val="false"/>
          <w:i w:val="false"/>
          <w:color w:val="000000"/>
          <w:sz w:val="28"/>
        </w:rPr>
        <w:t>
      "224-6. "Қазақ энциклопедиясы" ЖАҚ.</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