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4a79" w14:textId="c714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ауыл шаруашылығы тауарларын өндірушілеріне 2001 жылғы көктемгі егіс жұмыстарын жүргізуге көмек көрсету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30 наурыз N 418</w:t>
      </w:r>
    </w:p>
    <w:p>
      <w:pPr>
        <w:spacing w:after="0"/>
        <w:ind w:left="0"/>
        <w:jc w:val="both"/>
      </w:pPr>
      <w:bookmarkStart w:name="z0" w:id="0"/>
      <w:r>
        <w:rPr>
          <w:rFonts w:ascii="Times New Roman"/>
          <w:b w:val="false"/>
          <w:i w:val="false"/>
          <w:color w:val="000000"/>
          <w:sz w:val="28"/>
        </w:rPr>
        <w:t xml:space="preserve">
      Ақмола облысының ауыл шаруашылығы тауарларын өндірушілерін 2001 жылғы көктемгі егіске тұқымдық материалмен қамтамасыз ету мақсатында Қазақстан Республикасының Үкіметі қаулы етеді: </w:t>
      </w:r>
      <w:r>
        <w:br/>
      </w:r>
      <w:r>
        <w:rPr>
          <w:rFonts w:ascii="Times New Roman"/>
          <w:b w:val="false"/>
          <w:i w:val="false"/>
          <w:color w:val="000000"/>
          <w:sz w:val="28"/>
        </w:rPr>
        <w:t xml:space="preserve">
      1. Ақмола облысының әкімшілігіне заңнамада белгіленген тәртіппен: </w:t>
      </w:r>
      <w:r>
        <w:br/>
      </w:r>
      <w:r>
        <w:rPr>
          <w:rFonts w:ascii="Times New Roman"/>
          <w:b w:val="false"/>
          <w:i w:val="false"/>
          <w:color w:val="000000"/>
          <w:sz w:val="28"/>
        </w:rPr>
        <w:t xml:space="preserve">
      1) 2001 жылғы облыс бюджетін нақтылау кезінде оның шығыс бөлігінде ауыл шаруашылығы тауарларын өндірушілердің 2001 жылғы көктемгі егіске тұқымдық астық сатып алуына субсидия бөлу жөніндегі бюджеттік бағдарламаны көздеу; </w:t>
      </w:r>
      <w:r>
        <w:br/>
      </w:r>
      <w:r>
        <w:rPr>
          <w:rFonts w:ascii="Times New Roman"/>
          <w:b w:val="false"/>
          <w:i w:val="false"/>
          <w:color w:val="000000"/>
          <w:sz w:val="28"/>
        </w:rPr>
        <w:t xml:space="preserve">
      2) "Азық-түлік келісім-шарт корпорациясы" жабық акционерлік қоғамына тұқымдық несие алуға мұқтаж ауыл шаруашылығы тауарларын өндірушілердің тізбесін (бұдан әрі - Тізбе) беру ұсынылсын. </w:t>
      </w:r>
      <w:r>
        <w:br/>
      </w:r>
      <w:r>
        <w:rPr>
          <w:rFonts w:ascii="Times New Roman"/>
          <w:b w:val="false"/>
          <w:i w:val="false"/>
          <w:color w:val="000000"/>
          <w:sz w:val="28"/>
        </w:rPr>
        <w:t xml:space="preserve">
      2. "Азық-түлік келісім-шарт корпорациясы" жабық акционерлік қоғамы Қазақстан Республикасының Ауыл шаруашылығы министрлігімен келісім бойынша, Ақмола облысының облыстық бюджетінің шығыс бөлігінде жоғарыда аталған бағдарлама көрсетілген жағдайда, тұқымдық астықтың мемлекеттік ресурстарынан Тізбеде көрсетілген ауыл шаруашылығы тауарларын өндірушілеріне 2001 жылғы егіс науқанының мұқтажына 20 000 (жиырма мың) тоннаға дейін тұқымдық астықты, мынадай міндетті қағидаларды: </w:t>
      </w:r>
      <w:r>
        <w:br/>
      </w:r>
      <w:r>
        <w:rPr>
          <w:rFonts w:ascii="Times New Roman"/>
          <w:b w:val="false"/>
          <w:i w:val="false"/>
          <w:color w:val="000000"/>
          <w:sz w:val="28"/>
        </w:rPr>
        <w:t xml:space="preserve">
      1) тұқымдық несиені мақсатты пайдалану және қайтарудың нақты мерзімі мен сыйақы көлемін белгілеу арқылы оның ағымдағы жылғы егіннің астығынан қайтарылуын; </w:t>
      </w:r>
      <w:r>
        <w:br/>
      </w:r>
      <w:r>
        <w:rPr>
          <w:rFonts w:ascii="Times New Roman"/>
          <w:b w:val="false"/>
          <w:i w:val="false"/>
          <w:color w:val="000000"/>
          <w:sz w:val="28"/>
        </w:rPr>
        <w:t xml:space="preserve">
      2) тұқымдық несиені қайтару үшін өз қаражаты жеткіліксіз болған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жағдайда, ауыл шаруашылығы тауарларын өндірушілердің заңнамада белгіленген </w:t>
      </w:r>
    </w:p>
    <w:p>
      <w:pPr>
        <w:spacing w:after="0"/>
        <w:ind w:left="0"/>
        <w:jc w:val="both"/>
      </w:pPr>
      <w:r>
        <w:rPr>
          <w:rFonts w:ascii="Times New Roman"/>
          <w:b w:val="false"/>
          <w:i w:val="false"/>
          <w:color w:val="000000"/>
          <w:sz w:val="28"/>
        </w:rPr>
        <w:t xml:space="preserve">тәртіппен осы қаулының 1-тармағының 1) тармақшасында көрсетілген </w:t>
      </w:r>
    </w:p>
    <w:p>
      <w:pPr>
        <w:spacing w:after="0"/>
        <w:ind w:left="0"/>
        <w:jc w:val="both"/>
      </w:pPr>
      <w:r>
        <w:rPr>
          <w:rFonts w:ascii="Times New Roman"/>
          <w:b w:val="false"/>
          <w:i w:val="false"/>
          <w:color w:val="000000"/>
          <w:sz w:val="28"/>
        </w:rPr>
        <w:t xml:space="preserve">субсидияларды алуға міндеттілігін көздей отырып, белгіленген тәртіппен </w:t>
      </w:r>
    </w:p>
    <w:p>
      <w:pPr>
        <w:spacing w:after="0"/>
        <w:ind w:left="0"/>
        <w:jc w:val="both"/>
      </w:pPr>
      <w:r>
        <w:rPr>
          <w:rFonts w:ascii="Times New Roman"/>
          <w:b w:val="false"/>
          <w:i w:val="false"/>
          <w:color w:val="000000"/>
          <w:sz w:val="28"/>
        </w:rPr>
        <w:t>тиісті келісім-шарт жасасу арқылы тұқымдық қарыз ретінде берсін.</w:t>
      </w:r>
    </w:p>
    <w:p>
      <w:pPr>
        <w:spacing w:after="0"/>
        <w:ind w:left="0"/>
        <w:jc w:val="both"/>
      </w:pPr>
      <w:r>
        <w:rPr>
          <w:rFonts w:ascii="Times New Roman"/>
          <w:b w:val="false"/>
          <w:i w:val="false"/>
          <w:color w:val="000000"/>
          <w:sz w:val="28"/>
        </w:rPr>
        <w:t xml:space="preserve">     Ескерту. 2-тармақ өзгерді - ҚР Үкіметінің 2001.04.29. N 529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P010529_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