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1cbf" w14:textId="d011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11 наурыз N 337</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2001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Қазақстан Республикасы Президентінің Іс Басқармасына Қазақстан Республикасы Тұңғыш Президентінің жеке кітапханасы мен жеке мұрағатын құруға 12700000 (он екі миллион жеті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жүз мың)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 xml:space="preserve">мақсаты пайдаланылуын бақылауды қамтамасыз етсін.    </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