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5ee4" w14:textId="f885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істерді сот талқылауына дайындау туралы</w:t>
      </w:r>
    </w:p>
    <w:p>
      <w:pPr>
        <w:spacing w:after="0"/>
        <w:ind w:left="0"/>
        <w:jc w:val="both"/>
      </w:pPr>
      <w:r>
        <w:rPr>
          <w:rFonts w:ascii="Times New Roman"/>
          <w:b w:val="false"/>
          <w:i w:val="false"/>
          <w:color w:val="000000"/>
          <w:sz w:val="28"/>
        </w:rPr>
        <w:t>Қазақстан Республикасы Жоғарғы Сотының нормативтік қаулысы 2001 жылғы 13 желтоқсан N 21.</w:t>
      </w:r>
    </w:p>
    <w:p>
      <w:pPr>
        <w:spacing w:after="0"/>
        <w:ind w:left="0"/>
        <w:jc w:val="left"/>
      </w:pP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ХАБАРЛАНДЫРУ</w:t>
      </w:r>
    </w:p>
    <w:p>
      <w:pPr>
        <w:spacing w:after="0"/>
        <w:ind w:left="0"/>
        <w:jc w:val="both"/>
      </w:pPr>
      <w:r>
        <w:rPr>
          <w:rFonts w:ascii="Times New Roman"/>
          <w:b w:val="false"/>
          <w:i w:val="false"/>
          <w:color w:val="000000"/>
          <w:sz w:val="28"/>
        </w:rPr>
        <w:t xml:space="preserve">
      Ескерту. Нормативтік қаулының тақырыбы жаңа редакцияда - ҚР Жоғарғы Сотының 25.11.2016 </w:t>
      </w:r>
      <w:r>
        <w:rPr>
          <w:rFonts w:ascii="Times New Roman"/>
          <w:b w:val="false"/>
          <w:i w:val="false"/>
          <w:color w:val="000000"/>
          <w:sz w:val="28"/>
        </w:rPr>
        <w:t>№ 9</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"АІЖК-нің" деген сөздер "АПК-нің" деген сөздермен ауыстырылды - ҚР Жоғарғы Сотының 25.11.2016 </w:t>
      </w:r>
      <w:r>
        <w:rPr>
          <w:rFonts w:ascii="Times New Roman"/>
          <w:b w:val="false"/>
          <w:i w:val="false"/>
          <w:color w:val="000000"/>
          <w:sz w:val="28"/>
        </w:rPr>
        <w:t>№ 9</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"процессуалдық" деген сөз "процестік" деген сөзбен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"сот өндірісіне", "өндірісте", "өндіріске", "өндірісіне" деген сөздер тиісінше "соттың іс жүргізуіне", "іс жүргізуде", "іс жүргізуге", "іс жүргізуіне"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xml:space="preserve">
      Ескерту. Бүкіл мәтін бойынша "талапкердің", "талапкерлер", "Талапкердің", "талапкерге", "талапкер", "талап арыздардың", "талап арыз беру", "талап арыздың", "талап арыздан", "талап арызды", "талап арыз мәлімдеу" деген сөздер тиісінше "талап қоюшының", "талап қоюшылар", "Талап қоюшының", "талап қоюшыға", "талап қоюшы", "талаптардың", "талап қою", "талап қоюдың", "талап қоюдан", "талап қоюды", "талап қоюды мәлімдеу"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Азаматтық істерді сот талқылауына дайындау мәселелерін реттейтін процестік заңнама нормаларын сот практикасында біркелкі қолдану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Азаматтық істерді соттың талқылауына дайындау бірінші және апелляциялық сатыдағы соттың іс жүргізу сатысындағы міндетті бөлігі болып табылады және тараптар ұсынған дәлелдемелерді, тараптардың нақты құқықтары мен міндеттерін, қолданылуға жататын материалдық құқық нормаларын сот отырысында толық, жан-жақты және объективті түрде зерттеп, заңды және негізді сот актісін шығару үшін қажетті жағдайлар жасайды.</w:t>
      </w:r>
    </w:p>
    <w:bookmarkEnd w:id="0"/>
    <w:p>
      <w:pPr>
        <w:spacing w:after="0"/>
        <w:ind w:left="0"/>
        <w:jc w:val="both"/>
      </w:pPr>
      <w:r>
        <w:rPr>
          <w:rFonts w:ascii="Times New Roman"/>
          <w:b w:val="false"/>
          <w:i w:val="false"/>
          <w:color w:val="000000"/>
          <w:sz w:val="28"/>
        </w:rPr>
        <w:t xml:space="preserve">
      Қазақстан Республикасы Азаматтық процестік кодексінің (бұдан әрі - АПК) </w:t>
      </w:r>
      <w:r>
        <w:rPr>
          <w:rFonts w:ascii="Times New Roman"/>
          <w:b w:val="false"/>
          <w:i w:val="false"/>
          <w:color w:val="000000"/>
          <w:sz w:val="28"/>
        </w:rPr>
        <w:t>163-бабының</w:t>
      </w:r>
      <w:r>
        <w:rPr>
          <w:rFonts w:ascii="Times New Roman"/>
          <w:b w:val="false"/>
          <w:i w:val="false"/>
          <w:color w:val="000000"/>
          <w:sz w:val="28"/>
        </w:rPr>
        <w:t xml:space="preserve"> екінші бөлігінде санамаланған істі сот талқылауына дайындауды қамтамасыз ету жөніндегі міндеттерді жүзеге асыру мақсатында судья талап қоюларды соттың іс жүргізуіне қабылдаған кезден бастап АПК-нің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149-баптарының</w:t>
      </w:r>
      <w:r>
        <w:rPr>
          <w:rFonts w:ascii="Times New Roman"/>
          <w:b w:val="false"/>
          <w:i w:val="false"/>
          <w:color w:val="000000"/>
          <w:sz w:val="28"/>
        </w:rPr>
        <w:t xml:space="preserve"> сотқа берілетін талап қоюлардың дәлелдемелермен негізделгені туралы талаптарын мүлтіксіз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АПК-нің </w:t>
      </w:r>
      <w:r>
        <w:rPr>
          <w:rFonts w:ascii="Times New Roman"/>
          <w:b w:val="false"/>
          <w:i w:val="false"/>
          <w:color w:val="000000"/>
          <w:sz w:val="28"/>
        </w:rPr>
        <w:t>163-бабының</w:t>
      </w:r>
      <w:r>
        <w:rPr>
          <w:rFonts w:ascii="Times New Roman"/>
          <w:b w:val="false"/>
          <w:i w:val="false"/>
          <w:color w:val="000000"/>
          <w:sz w:val="28"/>
        </w:rPr>
        <w:t xml:space="preserve"> бірінші бөлігіне сәйкес судья әр іс бойынша, оның ішінде соттылығы бойынша басқа соттардан келіп түскен істер бойынша да, сондай-ақ оңайлатылған (жазбаша) іс жүргізуден істі талап қою ісін жүргізу қағидалары бойынша жалпы тәртіппен қарауға көшу немесе АПК-нің </w:t>
      </w:r>
      <w:r>
        <w:rPr>
          <w:rFonts w:ascii="Times New Roman"/>
          <w:b w:val="false"/>
          <w:i w:val="false"/>
          <w:color w:val="000000"/>
          <w:sz w:val="28"/>
        </w:rPr>
        <w:t>267-4-бабының</w:t>
      </w:r>
      <w:r>
        <w:rPr>
          <w:rFonts w:ascii="Times New Roman"/>
          <w:b w:val="false"/>
          <w:i w:val="false"/>
          <w:color w:val="000000"/>
          <w:sz w:val="28"/>
        </w:rPr>
        <w:t xml:space="preserve"> екінші бөлігіне сәйкес оңайлатылған (жазбаша) іс жүргізу тәртібімен шығарылған сот шешімінің күшін жою кезінде істі сот талқылауына дайындау туралы ұйғарымда, даудың санатын ескере отырып, оның сот отырысында уақтылы және дұрыс шешілуіне қажет болып табылатын нақты мерзімдер және әрекеттер көрсетілуі керек.</w:t>
      </w:r>
    </w:p>
    <w:bookmarkEnd w:id="1"/>
    <w:p>
      <w:pPr>
        <w:spacing w:after="0"/>
        <w:ind w:left="0"/>
        <w:jc w:val="both"/>
      </w:pPr>
      <w:r>
        <w:rPr>
          <w:rFonts w:ascii="Times New Roman"/>
          <w:b w:val="false"/>
          <w:i w:val="false"/>
          <w:color w:val="000000"/>
          <w:sz w:val="28"/>
        </w:rPr>
        <w:t>
      Мұндай ұйғарым іс бойынша бұрын шығарылған сот актісінің апелляциялық немесе кассациялық тәртіппен күші жойылып, ол бірінші сатыдағы сотқа жаңадан қарауға жіберілген жағдайда да шығарылуы тиіс.</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429-бабының</w:t>
      </w:r>
      <w:r>
        <w:rPr>
          <w:rFonts w:ascii="Times New Roman"/>
          <w:b w:val="false"/>
          <w:i w:val="false"/>
          <w:color w:val="000000"/>
          <w:sz w:val="28"/>
        </w:rPr>
        <w:t xml:space="preserve"> бірінші бөлігіне сәйкес істі сот талқылауына дайындау туралы ұйғарымға шағым жасалмайды немесе наразылық келтірілмейді.</w:t>
      </w:r>
    </w:p>
    <w:p>
      <w:pPr>
        <w:spacing w:after="0"/>
        <w:ind w:left="0"/>
        <w:jc w:val="both"/>
      </w:pPr>
      <w:r>
        <w:rPr>
          <w:rFonts w:ascii="Times New Roman"/>
          <w:b w:val="false"/>
          <w:i w:val="false"/>
          <w:color w:val="000000"/>
          <w:sz w:val="28"/>
        </w:rPr>
        <w:t xml:space="preserve">
      Істі сот талқылауына дайындау туралы ұйғарымды шығарғаннан кейін судья жауапкерді дәлелдерді негіздейтін дәлелдемелерді қоса бере отырып, талап қоюшы мәлімдеген талаптарға жазбаша пікірді белгіленген мерзімде ұсынуға міндеттейді. Пікірге уәкілетті адам қол қоюға және талап қоюдың көшірмесін алған күннен бастап он жұмыс күнінен кешіктірмей сотқа ұсынылуға және АПК-нің </w:t>
      </w:r>
      <w:r>
        <w:rPr>
          <w:rFonts w:ascii="Times New Roman"/>
          <w:b w:val="false"/>
          <w:i w:val="false"/>
          <w:color w:val="000000"/>
          <w:sz w:val="28"/>
        </w:rPr>
        <w:t>166-бабының</w:t>
      </w:r>
      <w:r>
        <w:rPr>
          <w:rFonts w:ascii="Times New Roman"/>
          <w:b w:val="false"/>
          <w:i w:val="false"/>
          <w:color w:val="000000"/>
          <w:sz w:val="28"/>
        </w:rPr>
        <w:t xml:space="preserve"> талаптарына сәйкес болуға тиіс.</w:t>
      </w:r>
    </w:p>
    <w:p>
      <w:pPr>
        <w:spacing w:after="0"/>
        <w:ind w:left="0"/>
        <w:jc w:val="both"/>
      </w:pPr>
      <w:r>
        <w:rPr>
          <w:rFonts w:ascii="Times New Roman"/>
          <w:b w:val="false"/>
          <w:i w:val="false"/>
          <w:color w:val="000000"/>
          <w:sz w:val="28"/>
        </w:rPr>
        <w:t xml:space="preserve">
      Апелляциялық сатыдағы судья АПК-нің </w:t>
      </w:r>
      <w:r>
        <w:rPr>
          <w:rFonts w:ascii="Times New Roman"/>
          <w:b w:val="false"/>
          <w:i w:val="false"/>
          <w:color w:val="000000"/>
          <w:sz w:val="28"/>
        </w:rPr>
        <w:t>413</w:t>
      </w:r>
      <w:r>
        <w:rPr>
          <w:rFonts w:ascii="Times New Roman"/>
          <w:b w:val="false"/>
          <w:i w:val="false"/>
          <w:color w:val="000000"/>
          <w:sz w:val="28"/>
        </w:rPr>
        <w:t xml:space="preserve"> және </w:t>
      </w:r>
      <w:r>
        <w:rPr>
          <w:rFonts w:ascii="Times New Roman"/>
          <w:b w:val="false"/>
          <w:i w:val="false"/>
          <w:color w:val="000000"/>
          <w:sz w:val="28"/>
        </w:rPr>
        <w:t>414-баптарының</w:t>
      </w:r>
      <w:r>
        <w:rPr>
          <w:rFonts w:ascii="Times New Roman"/>
          <w:b w:val="false"/>
          <w:i w:val="false"/>
          <w:color w:val="000000"/>
          <w:sz w:val="28"/>
        </w:rPr>
        <w:t xml:space="preserve"> талаптарын ескере отырып, іс сотқа келіп түскен күннен бастап он жұмыс күні ішінде өз бастамасы бойынша немесе іске қатысатын адамдардың өтінішхаты бойынша, істі қарауға дайындау тәртібімен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жүргізуге құқылы. Іс апелляциялық сатыдағы соттың жаңадан қарауына жіберіле отырып, бірінші және апелляциялық сатыдағы соттардың іс бойынша бұрын шығарған сот актілерінің күші кассациялық тәртіппен жойылған кезде де апелляциялық сатыдағы судья істі сотта талқылауға сот талқылауына дайындау туралы ұйғарым шығаруы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АПК-нің </w:t>
      </w:r>
      <w:r>
        <w:rPr>
          <w:rFonts w:ascii="Times New Roman"/>
          <w:b w:val="false"/>
          <w:i w:val="false"/>
          <w:color w:val="000000"/>
          <w:sz w:val="28"/>
        </w:rPr>
        <w:t>14-бабына</w:t>
      </w:r>
      <w:r>
        <w:rPr>
          <w:rFonts w:ascii="Times New Roman"/>
          <w:b w:val="false"/>
          <w:i w:val="false"/>
          <w:color w:val="000000"/>
          <w:sz w:val="28"/>
        </w:rPr>
        <w:t xml:space="preserve"> сәйкес сотқа талап қою берілген тілді сот ісін жүргізу тілі деп есептеген жөн. Егер істі сот талқылауына дайындау кезінде талап қоюшыдан не екі тараптан сот ісін жүргізу тілін өзгерту туралы жазбаша өтінішхат келіп түссе, онда судья істі сот отырысында талқылау жүзеге асырылатын сот ісін жүргізу тілі туралы ұйғарым шығарады.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Судьялар азаматтық істерді сот талқылауына дайындаған кезде талап қоюшылар мен жауапкерлерге АПК-нің </w:t>
      </w:r>
      <w:r>
        <w:rPr>
          <w:rFonts w:ascii="Times New Roman"/>
          <w:b w:val="false"/>
          <w:i w:val="false"/>
          <w:color w:val="000000"/>
          <w:sz w:val="28"/>
        </w:rPr>
        <w:t>46-бабында</w:t>
      </w:r>
      <w:r>
        <w:rPr>
          <w:rFonts w:ascii="Times New Roman"/>
          <w:b w:val="false"/>
          <w:i w:val="false"/>
          <w:color w:val="000000"/>
          <w:sz w:val="28"/>
        </w:rPr>
        <w:t xml:space="preserve"> көзделген процестік құқықтар мен міндеттерді, оның ішінде мәлімдеген талаптарын негіздейтін дәлелдемелерді немесе оларға келтірілген қарсылықтарын ұсыну жөніндегі міндетті, сонымен қатар тараптың осы процестік міндетті орындамаудың құқықтық салдары туралы түсіндіруге тиіс.</w:t>
      </w:r>
    </w:p>
    <w:bookmarkEnd w:id="3"/>
    <w:p>
      <w:pPr>
        <w:spacing w:after="0"/>
        <w:ind w:left="0"/>
        <w:jc w:val="both"/>
      </w:pPr>
      <w:r>
        <w:rPr>
          <w:rFonts w:ascii="Times New Roman"/>
          <w:b w:val="false"/>
          <w:i w:val="false"/>
          <w:color w:val="000000"/>
          <w:sz w:val="28"/>
        </w:rPr>
        <w:t>
      Судья талап қоюшының не жауапкердің өтінішхаты бойынша дәлелдемелерді талап етіп алдыртуға жәрдемдесе отырып, істі сот талқылауына дайындау кезінде бір дәлелдеменің басқалардың алдындағы басымдығы туралы пікір білдіруге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Азаматтық-құқықтық қатынастардан туындаған даулар (жанжалдар) бойынша - осындай дауларды, бұған заңмен тыйым салынбаған кезде, тараптардың жазбаша келісімімен төреліктің, "Астана" халықаралық қаржы орталығы сотының қарауына беру құқығы, осы процестік әрекетті жасау тәртібі және оның құқықтық салдары тараптарға түсіндірілуі тиіс. Алайда тараптардың осы құқықтың түсіндірілмегені туралы дәлелдері азаматтық істің сот талқылауына тиісті түрде дайындалмағанын куәландырмайды.</w:t>
      </w:r>
    </w:p>
    <w:bookmarkEnd w:id="4"/>
    <w:p>
      <w:pPr>
        <w:spacing w:after="0"/>
        <w:ind w:left="0"/>
        <w:jc w:val="both"/>
      </w:pPr>
      <w:r>
        <w:rPr>
          <w:rFonts w:ascii="Times New Roman"/>
          <w:b w:val="false"/>
          <w:i w:val="false"/>
          <w:color w:val="000000"/>
          <w:sz w:val="28"/>
        </w:rPr>
        <w:t xml:space="preserve">
      Сот тараптардың татуласу келісімін, дауды (жанжалды) медиация немесе партисипативтік рәсім тәртібімен реттеу туралы келісімдерді жасасу құқығын регламенттейтін АПК-нің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бөлігіне сәйкес осындай келісімдерді жасасу құқығын тараптарға түсіндіруі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Тараптар жазбаша түрде жасалған және олардың қолы қойылған татуласу келісімін, дауды (жанжалды) медиация немесе партисипативтік рәсім тәртібімен реттеу туралы келісімдерді ұсынған кезде, судья АПК-нің </w:t>
      </w:r>
      <w:r>
        <w:rPr>
          <w:rFonts w:ascii="Times New Roman"/>
          <w:b w:val="false"/>
          <w:i w:val="false"/>
          <w:color w:val="000000"/>
          <w:sz w:val="28"/>
        </w:rPr>
        <w:t>172-бабының</w:t>
      </w:r>
      <w:r>
        <w:rPr>
          <w:rFonts w:ascii="Times New Roman"/>
          <w:b w:val="false"/>
          <w:i w:val="false"/>
          <w:color w:val="000000"/>
          <w:sz w:val="28"/>
        </w:rPr>
        <w:t xml:space="preserve"> талаптарына сәйкес АПК-нің </w:t>
      </w:r>
      <w:r>
        <w:rPr>
          <w:rFonts w:ascii="Times New Roman"/>
          <w:b w:val="false"/>
          <w:i w:val="false"/>
          <w:color w:val="000000"/>
          <w:sz w:val="28"/>
        </w:rPr>
        <w:t>18-тарауында</w:t>
      </w:r>
      <w:r>
        <w:rPr>
          <w:rFonts w:ascii="Times New Roman"/>
          <w:b w:val="false"/>
          <w:i w:val="false"/>
          <w:color w:val="000000"/>
          <w:sz w:val="28"/>
        </w:rPr>
        <w:t xml:space="preserve"> белгіленген қағидалар бойынша алдын ала сот отырысын өткізеді және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168-бабының</w:t>
      </w:r>
      <w:r>
        <w:rPr>
          <w:rFonts w:ascii="Times New Roman"/>
          <w:b w:val="false"/>
          <w:i w:val="false"/>
          <w:color w:val="000000"/>
          <w:sz w:val="28"/>
        </w:rPr>
        <w:t xml:space="preserve"> бірінші бөлігіне, </w:t>
      </w:r>
      <w:r>
        <w:rPr>
          <w:rFonts w:ascii="Times New Roman"/>
          <w:b w:val="false"/>
          <w:i w:val="false"/>
          <w:color w:val="000000"/>
          <w:sz w:val="28"/>
        </w:rPr>
        <w:t>277-бабының</w:t>
      </w:r>
      <w:r>
        <w:rPr>
          <w:rFonts w:ascii="Times New Roman"/>
          <w:b w:val="false"/>
          <w:i w:val="false"/>
          <w:color w:val="000000"/>
          <w:sz w:val="28"/>
        </w:rPr>
        <w:t xml:space="preserve"> 5), 6) тармақшаларына сәйкес оларды бекіту және іс бойынша іс жүргізуді тоқтату туралы ұйғарым шығаруға құқылы. АПК-нің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115-баптарының</w:t>
      </w:r>
      <w:r>
        <w:rPr>
          <w:rFonts w:ascii="Times New Roman"/>
          <w:b w:val="false"/>
          <w:i w:val="false"/>
          <w:color w:val="000000"/>
          <w:sz w:val="28"/>
        </w:rPr>
        <w:t xml:space="preserve"> негізінде судья сот шығыстарын АПК-нің </w:t>
      </w:r>
      <w:r>
        <w:rPr>
          <w:rFonts w:ascii="Times New Roman"/>
          <w:b w:val="false"/>
          <w:i w:val="false"/>
          <w:color w:val="000000"/>
          <w:sz w:val="28"/>
        </w:rPr>
        <w:t>176-бабы</w:t>
      </w:r>
      <w:r>
        <w:rPr>
          <w:rFonts w:ascii="Times New Roman"/>
          <w:b w:val="false"/>
          <w:i w:val="false"/>
          <w:color w:val="000000"/>
          <w:sz w:val="28"/>
        </w:rPr>
        <w:t xml:space="preserve"> төртінші бөлігінің сот шығыстарын өзара өтелгенін тану негіздері туралы ережелерін ескере отырып, келісімдердің шарттарын негізге алып тараптардың арасында бөлуге міндетті. Сот татуласу келісімін, дауды (жанжалды) медиация немесе партисипативтік рәсім тәртібімен реттеу туралы келісімдерді бекіткен кезде төленген мемлекеттік баж "Салық және бюджетке төленетін басқа да міндетті төлемдер туралы (Салық кодексі)" Қазақстан Республикасының Кодексінде көзделген тәртіппен төлеушіге қайтарылуға тиіс.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25.11.2016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Егер азаматтық істі сот талқылауына дайындау кезінде сотқа тараптардың мүдделерін олардың өкілдері білдірсе, онда судья осы өкілдерде АПК-нің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санамаланған әр процестік әрекетті жасау үшін тиісті түрде ресімделген уәкілеттіліктерінің бар-жоғын тексеруге міндетті.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Егер істі сот талқылауына дайындау кезінде талап қоюшының сол немесе басқа жауапкерлерге берілген талап қоюынан туындайтын талаптары, ал жауапкердің талап қоюшыға қарсы талаптары бар екені анықталса, онда судья АПК-нің </w:t>
      </w:r>
      <w:r>
        <w:rPr>
          <w:rFonts w:ascii="Times New Roman"/>
          <w:b w:val="false"/>
          <w:i w:val="false"/>
          <w:color w:val="000000"/>
          <w:sz w:val="28"/>
        </w:rPr>
        <w:t>15-бабының</w:t>
      </w:r>
      <w:r>
        <w:rPr>
          <w:rFonts w:ascii="Times New Roman"/>
          <w:b w:val="false"/>
          <w:i w:val="false"/>
          <w:color w:val="000000"/>
          <w:sz w:val="28"/>
        </w:rPr>
        <w:t xml:space="preserve"> төртінші бөлігіне сәйкес талап қоюшының қосымша талап ұсынуға, ал жауапкердің қарсы талап қоюға құқықтарын түсіндіреді, бұл ретте оларға аталған процестік әрекеттерді жасау немесе жасамау салдары ескертілуі тиіс. АПК-нің </w:t>
      </w:r>
      <w:r>
        <w:rPr>
          <w:rFonts w:ascii="Times New Roman"/>
          <w:b w:val="false"/>
          <w:i w:val="false"/>
          <w:color w:val="000000"/>
          <w:sz w:val="28"/>
        </w:rPr>
        <w:t>169-бабының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153-бабының</w:t>
      </w:r>
      <w:r>
        <w:rPr>
          <w:rFonts w:ascii="Times New Roman"/>
          <w:b w:val="false"/>
          <w:i w:val="false"/>
          <w:color w:val="000000"/>
          <w:sz w:val="28"/>
        </w:rPr>
        <w:t xml:space="preserve"> екінші бөлігінде көзделген жағдайларды қоспағанда, талап қоюшы қосымша талаптар қою, ал жауапкер қарсы талап қою құқығын АПК-нің </w:t>
      </w:r>
      <w:r>
        <w:rPr>
          <w:rFonts w:ascii="Times New Roman"/>
          <w:b w:val="false"/>
          <w:i w:val="false"/>
          <w:color w:val="000000"/>
          <w:sz w:val="28"/>
        </w:rPr>
        <w:t>164-бабында</w:t>
      </w:r>
      <w:r>
        <w:rPr>
          <w:rFonts w:ascii="Times New Roman"/>
          <w:b w:val="false"/>
          <w:i w:val="false"/>
          <w:color w:val="000000"/>
          <w:sz w:val="28"/>
        </w:rPr>
        <w:t xml:space="preserve"> көрсетілген істі сот талқылауына дайындау мерзімдерінің шегінде жүзеге асыра алады. Бұл ретте қосымша талаптар, қарсы талап қою АПК-нің </w:t>
      </w:r>
      <w:r>
        <w:rPr>
          <w:rFonts w:ascii="Times New Roman"/>
          <w:b w:val="false"/>
          <w:i w:val="false"/>
          <w:color w:val="000000"/>
          <w:sz w:val="28"/>
        </w:rPr>
        <w:t>164-бабында</w:t>
      </w:r>
      <w:r>
        <w:rPr>
          <w:rFonts w:ascii="Times New Roman"/>
          <w:b w:val="false"/>
          <w:i w:val="false"/>
          <w:color w:val="000000"/>
          <w:sz w:val="28"/>
        </w:rPr>
        <w:t xml:space="preserve"> белгіленген істі дайындаудың процестік мерзімінің өтуін тоқтатпайтынын және оны ұзарту үшін негіз болып табылмайтынын ескеру қажет. Талап қоюшының істі апелляциялық сатыда қарау сатысында осындай қосымша талаптар қою құқығы көзделмеген.</w:t>
      </w:r>
    </w:p>
    <w:bookmarkEnd w:id="7"/>
    <w:p>
      <w:pPr>
        <w:spacing w:after="0"/>
        <w:ind w:left="0"/>
        <w:jc w:val="both"/>
      </w:pPr>
      <w:r>
        <w:rPr>
          <w:rFonts w:ascii="Times New Roman"/>
          <w:b w:val="false"/>
          <w:i w:val="false"/>
          <w:color w:val="000000"/>
          <w:sz w:val="28"/>
        </w:rPr>
        <w:t xml:space="preserve">
      Жауапкердің қарсы талап қоюы АПК-нің </w:t>
      </w:r>
      <w:r>
        <w:rPr>
          <w:rFonts w:ascii="Times New Roman"/>
          <w:b w:val="false"/>
          <w:i w:val="false"/>
          <w:color w:val="000000"/>
          <w:sz w:val="28"/>
        </w:rPr>
        <w:t>154-бабында</w:t>
      </w:r>
      <w:r>
        <w:rPr>
          <w:rFonts w:ascii="Times New Roman"/>
          <w:b w:val="false"/>
          <w:i w:val="false"/>
          <w:color w:val="000000"/>
          <w:sz w:val="28"/>
        </w:rPr>
        <w:t xml:space="preserve"> көрсетілген талаптарға сәйкес келсе, онда судья талап қоюшының қойған талап қоюмен бір іс жүргізуде бірлесіп қарау үшін қарсы талап қоюды қабылдайды. Егер бұл талап қоюдың мазмұны АПК-нің </w:t>
      </w:r>
      <w:r>
        <w:rPr>
          <w:rFonts w:ascii="Times New Roman"/>
          <w:b w:val="false"/>
          <w:i w:val="false"/>
          <w:color w:val="000000"/>
          <w:sz w:val="28"/>
        </w:rPr>
        <w:t>154-бабында</w:t>
      </w:r>
      <w:r>
        <w:rPr>
          <w:rFonts w:ascii="Times New Roman"/>
          <w:b w:val="false"/>
          <w:i w:val="false"/>
          <w:color w:val="000000"/>
          <w:sz w:val="28"/>
        </w:rPr>
        <w:t xml:space="preserve"> көрсетілген талаптарға сәйкес келмесе, онда судья АПК-нің </w:t>
      </w:r>
      <w:r>
        <w:rPr>
          <w:rFonts w:ascii="Times New Roman"/>
          <w:b w:val="false"/>
          <w:i w:val="false"/>
          <w:color w:val="000000"/>
          <w:sz w:val="28"/>
        </w:rPr>
        <w:t>152-бабының</w:t>
      </w:r>
      <w:r>
        <w:rPr>
          <w:rFonts w:ascii="Times New Roman"/>
          <w:b w:val="false"/>
          <w:i w:val="false"/>
          <w:color w:val="000000"/>
          <w:sz w:val="28"/>
        </w:rPr>
        <w:t xml:space="preserve"> негізінде қарсы талап қоюды қайтару туралы ұйғарым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Талаптардың сипаты, олардың өзара байланысы және ортақ дәлелдемелердің болуы барлық мәлімделген талаптарды неғұрлым тез әрі дұрыс шешуге мүмкіндік беретін жағдайда ғана бірнеше талаптарды бір іс жүргізуге біріктіруге мүмкін болады. </w:t>
      </w:r>
    </w:p>
    <w:bookmarkEnd w:id="8"/>
    <w:p>
      <w:pPr>
        <w:spacing w:after="0"/>
        <w:ind w:left="0"/>
        <w:jc w:val="both"/>
      </w:pPr>
      <w:r>
        <w:rPr>
          <w:rFonts w:ascii="Times New Roman"/>
          <w:b w:val="false"/>
          <w:i w:val="false"/>
          <w:color w:val="000000"/>
          <w:sz w:val="28"/>
        </w:rPr>
        <w:t>
      Талап қоюшының бір талап қоюда біріктіріп берген талаптарын, егер судья мұндай талаптардың бөлек қаралуын қажет деп тапса, оларды ажыратуға мүмкін болады.</w:t>
      </w:r>
    </w:p>
    <w:p>
      <w:pPr>
        <w:spacing w:after="0"/>
        <w:ind w:left="0"/>
        <w:jc w:val="both"/>
      </w:pPr>
      <w:r>
        <w:rPr>
          <w:rFonts w:ascii="Times New Roman"/>
          <w:b w:val="false"/>
          <w:i w:val="false"/>
          <w:color w:val="000000"/>
          <w:sz w:val="28"/>
        </w:rPr>
        <w:t xml:space="preserve">
      Бірнеше талаптың біріктірілуі немесе олардың ажыратылуы АПК-нің </w:t>
      </w:r>
      <w:r>
        <w:rPr>
          <w:rFonts w:ascii="Times New Roman"/>
          <w:b w:val="false"/>
          <w:i w:val="false"/>
          <w:color w:val="000000"/>
          <w:sz w:val="28"/>
        </w:rPr>
        <w:t>429-бабына</w:t>
      </w:r>
      <w:r>
        <w:rPr>
          <w:rFonts w:ascii="Times New Roman"/>
          <w:b w:val="false"/>
          <w:i w:val="false"/>
          <w:color w:val="000000"/>
          <w:sz w:val="28"/>
        </w:rPr>
        <w:t xml:space="preserve"> сәйкес апелляциялық тәртіппен шағым жасалуға, прокурордың өтінішхаты бойынша қайта қаралуға жатпайтын судьяның бөлек ұйғарымымен ресімделуге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АПК-нің </w:t>
      </w:r>
      <w:r>
        <w:rPr>
          <w:rFonts w:ascii="Times New Roman"/>
          <w:b w:val="false"/>
          <w:i w:val="false"/>
          <w:color w:val="000000"/>
          <w:sz w:val="28"/>
        </w:rPr>
        <w:t>163-бабында</w:t>
      </w:r>
      <w:r>
        <w:rPr>
          <w:rFonts w:ascii="Times New Roman"/>
          <w:b w:val="false"/>
          <w:i w:val="false"/>
          <w:color w:val="000000"/>
          <w:sz w:val="28"/>
        </w:rPr>
        <w:t xml:space="preserve"> белгіленген сот талқылауына істерді дайындау міндетін орындай отырып, судья АПК-нің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жасайды. Егер талап қоюға пікірде қарсы талаптың болуы көрсетілсе, онда судья жауапкерге оны ұсыну тәртібін түсіндіреді. Талап қоюға пікірді ұсынбау істі қарау және шешу үшін кедергі болмайды.</w:t>
      </w:r>
    </w:p>
    <w:bookmarkEnd w:id="9"/>
    <w:p>
      <w:pPr>
        <w:spacing w:after="0"/>
        <w:ind w:left="0"/>
        <w:jc w:val="both"/>
      </w:pPr>
      <w:r>
        <w:rPr>
          <w:rFonts w:ascii="Times New Roman"/>
          <w:b w:val="false"/>
          <w:i w:val="false"/>
          <w:color w:val="000000"/>
          <w:sz w:val="28"/>
        </w:rPr>
        <w:t xml:space="preserve">
      Тараптар ұсынған жазбаша құжаттардың негізінде судья іс бойынша нақты мән-жайларды анықтайды. АПК-нің </w:t>
      </w:r>
      <w:r>
        <w:rPr>
          <w:rFonts w:ascii="Times New Roman"/>
          <w:b w:val="false"/>
          <w:i w:val="false"/>
          <w:color w:val="000000"/>
          <w:sz w:val="28"/>
        </w:rPr>
        <w:t>165-бабында</w:t>
      </w:r>
      <w:r>
        <w:rPr>
          <w:rFonts w:ascii="Times New Roman"/>
          <w:b w:val="false"/>
          <w:i w:val="false"/>
          <w:color w:val="000000"/>
          <w:sz w:val="28"/>
        </w:rPr>
        <w:t xml:space="preserve"> көрсетілген әрекеттердің тізбесі толық болып табылмайды, олардың көлемі мен мазмұны істердің нақты санатын қарау ерекшеліктеріне байланысты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25.11.2016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Істерді сот талқылауына дайындау нәтижелері бойынша АПК-нің </w:t>
      </w:r>
      <w:r>
        <w:rPr>
          <w:rFonts w:ascii="Times New Roman"/>
          <w:b w:val="false"/>
          <w:i w:val="false"/>
          <w:color w:val="000000"/>
          <w:sz w:val="28"/>
        </w:rPr>
        <w:t>172-бабының</w:t>
      </w:r>
      <w:r>
        <w:rPr>
          <w:rFonts w:ascii="Times New Roman"/>
          <w:b w:val="false"/>
          <w:i w:val="false"/>
          <w:color w:val="000000"/>
          <w:sz w:val="28"/>
        </w:rPr>
        <w:t xml:space="preserve"> талаптарына сәйкес алдын ала сот отырысы өткізіледі. Іс сот талқылауына жеткілікті дәрежеде дайындалмаған деп танылған жағдайда, судья тараптардан мәлімделген талаптарды негіздейтін немесе теріске шығаратын қосымша дәлелдемелердің болуын анықтайды, дәлелдемелерді талап етіп алдыруға жәрдемдесу туралы өтінішхатты беру құқығын түсіндіреді, осындай әрекеттерді жүзеге асыру үшін мерзімдерді белгілейді, АПК-нің </w:t>
      </w:r>
      <w:r>
        <w:rPr>
          <w:rFonts w:ascii="Times New Roman"/>
          <w:b w:val="false"/>
          <w:i w:val="false"/>
          <w:color w:val="000000"/>
          <w:sz w:val="28"/>
        </w:rPr>
        <w:t>164-бабының</w:t>
      </w:r>
      <w:r>
        <w:rPr>
          <w:rFonts w:ascii="Times New Roman"/>
          <w:b w:val="false"/>
          <w:i w:val="false"/>
          <w:color w:val="000000"/>
          <w:sz w:val="28"/>
        </w:rPr>
        <w:t xml:space="preserve"> бірінші бөлігінде белгіленген негіздер болған кезде істі сот талқылауына дайындау мерзімін ұзартады. Алдын ала отырысты тағайындау туралы ұйғарым шығарылмайды. Істің күрделілігіне байланысты ерекше жағдайларда, судья істі дайындау мерзімін ұзарта алады және қажет болған жағдайда алдын ала сот отырысын қайта өткізуге құқылы.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25.11.2016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12. АПК-нің 51-бабына сәйкес даудың нысанасына дербес талап мәлімдейтін үшінші тұлғалар істі сот талқылауына дайындау сатысында тараптардың да, судьяның да бастамасы бойынша іске қатысуға тартылуы мүмкін емес. Осы тұлғалар, егер мұны қажет деп тапса, өз бастамасы бойынша талап қоюшыға не жауапкерге талап қою арқылы іске қатысуға құқылы. </w:t>
      </w:r>
    </w:p>
    <w:bookmarkEnd w:id="11"/>
    <w:p>
      <w:pPr>
        <w:spacing w:after="0"/>
        <w:ind w:left="0"/>
        <w:jc w:val="both"/>
      </w:pPr>
      <w:r>
        <w:rPr>
          <w:rFonts w:ascii="Times New Roman"/>
          <w:b w:val="false"/>
          <w:i w:val="false"/>
          <w:color w:val="000000"/>
          <w:sz w:val="28"/>
        </w:rPr>
        <w:t xml:space="preserve">
      Дербес талаптарын мәлімдемейтін үшінші тұлғалар, егер сот шешімі тараптардың біреуіне қатысты олардың құқықтары мен міндеттеріне әсер етуі мүмкін болса, судьяның немесе тараптардың бастамасы бойынша процестің кез келген сатысында, соның ішінде істі сот талқылауына дайындау сатысында талап қоюшының немесе жауапкердің жағында іске қатысуға тартылады. Бұл тұлғалар АПК-нің </w:t>
      </w:r>
      <w:r>
        <w:rPr>
          <w:rFonts w:ascii="Times New Roman"/>
          <w:b w:val="false"/>
          <w:i w:val="false"/>
          <w:color w:val="000000"/>
          <w:sz w:val="28"/>
        </w:rPr>
        <w:t>52-бабына</w:t>
      </w:r>
      <w:r>
        <w:rPr>
          <w:rFonts w:ascii="Times New Roman"/>
          <w:b w:val="false"/>
          <w:i w:val="false"/>
          <w:color w:val="000000"/>
          <w:sz w:val="28"/>
        </w:rPr>
        <w:t xml:space="preserve"> сәйкес талап қоюдың негізі мен нысанасын өзгерту, талаптардың көлемін ұлғайту немесе азайту, талап қоюдан бас тарту, талап қоюды тану, татуласу келісімін, дауды (жанжалды) медиация тәртібімен реттеу туралы келісім не дауды партисипативтік рәсім тәртібімен реттеу туралы келісім жасасу, қарсы талап беру, соттың шешімін мәжбүрлеп орындатуды талап ету құқықтарын қоспағанда, тиісті тараптың процестік құқықтары мен міндеттерін пайдаланады. </w:t>
      </w:r>
    </w:p>
    <w:p>
      <w:pPr>
        <w:spacing w:after="0"/>
        <w:ind w:left="0"/>
        <w:jc w:val="both"/>
      </w:pPr>
      <w:r>
        <w:rPr>
          <w:rFonts w:ascii="Times New Roman"/>
          <w:b w:val="false"/>
          <w:i w:val="false"/>
          <w:color w:val="000000"/>
          <w:sz w:val="28"/>
        </w:rPr>
        <w:t xml:space="preserve">
      Егер сот іске қатысуға тартылмаған адамдардың құқықтары мен міндеттері туралы мәселені істі өзінің іс жүргізуіне қабылдау кезінде шешсе, бірінші сатыдағы сот шешімінің күші кез келген жағдайда жойылуға тиіс екендігін регламенттейтін АПК-нің </w:t>
      </w:r>
      <w:r>
        <w:rPr>
          <w:rFonts w:ascii="Times New Roman"/>
          <w:b w:val="false"/>
          <w:i w:val="false"/>
          <w:color w:val="000000"/>
          <w:sz w:val="28"/>
        </w:rPr>
        <w:t>427-бабы</w:t>
      </w:r>
      <w:r>
        <w:rPr>
          <w:rFonts w:ascii="Times New Roman"/>
          <w:b w:val="false"/>
          <w:i w:val="false"/>
          <w:color w:val="000000"/>
          <w:sz w:val="28"/>
        </w:rPr>
        <w:t xml:space="preserve"> төртінші бөлігінің 4) тармақшасында көзделген негіздер бойынша бірінші сатыдағы сот шешімінің күші жойылған жағдайда, сондай-ақ АПК-нің </w:t>
      </w:r>
      <w:r>
        <w:rPr>
          <w:rFonts w:ascii="Times New Roman"/>
          <w:b w:val="false"/>
          <w:i w:val="false"/>
          <w:color w:val="000000"/>
          <w:sz w:val="28"/>
        </w:rPr>
        <w:t>52-бабы</w:t>
      </w:r>
      <w:r>
        <w:rPr>
          <w:rFonts w:ascii="Times New Roman"/>
          <w:b w:val="false"/>
          <w:i w:val="false"/>
          <w:color w:val="000000"/>
          <w:sz w:val="28"/>
        </w:rPr>
        <w:t xml:space="preserve"> бойынша үшінші тұлғаларды тарту туралы мәселені шешу қажет болған өзге де жағдайларда, істі дайындау мақсатында апелляциялық сатыдағы сот заңдылық мүддесі үшін істі апелляциялық сатыда қарау сатысында үшінші тұлғаларды тартуға құқылы. Бұл ретте істі дайындау АПК-нің </w:t>
      </w:r>
      <w:r>
        <w:rPr>
          <w:rFonts w:ascii="Times New Roman"/>
          <w:b w:val="false"/>
          <w:i w:val="false"/>
          <w:color w:val="000000"/>
          <w:sz w:val="28"/>
        </w:rPr>
        <w:t>413-бабында</w:t>
      </w:r>
      <w:r>
        <w:rPr>
          <w:rFonts w:ascii="Times New Roman"/>
          <w:b w:val="false"/>
          <w:i w:val="false"/>
          <w:color w:val="000000"/>
          <w:sz w:val="28"/>
        </w:rPr>
        <w:t xml:space="preserve"> белгіленген шекте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Жоғарғы Сотының 12.01.2009 </w:t>
      </w:r>
      <w:r>
        <w:rPr>
          <w:rFonts w:ascii="Times New Roman"/>
          <w:b w:val="false"/>
          <w:i w:val="false"/>
          <w:color w:val="000000"/>
          <w:sz w:val="28"/>
        </w:rPr>
        <w:t>N 2</w:t>
      </w:r>
      <w:r>
        <w:rPr>
          <w:rFonts w:ascii="Times New Roman"/>
          <w:b w:val="false"/>
          <w:i w:val="false"/>
          <w:color w:val="000000"/>
          <w:sz w:val="28"/>
        </w:rPr>
        <w:t xml:space="preserve"> Нормативтік қаулысымен.</w:t>
      </w:r>
    </w:p>
    <w:bookmarkEnd w:id="12"/>
    <w:bookmarkStart w:name="z15" w:id="13"/>
    <w:p>
      <w:pPr>
        <w:spacing w:after="0"/>
        <w:ind w:left="0"/>
        <w:jc w:val="both"/>
      </w:pPr>
      <w:r>
        <w:rPr>
          <w:rFonts w:ascii="Times New Roman"/>
          <w:b w:val="false"/>
          <w:i w:val="false"/>
          <w:color w:val="000000"/>
          <w:sz w:val="28"/>
        </w:rPr>
        <w:t xml:space="preserve">
      14. АПК-нің </w:t>
      </w:r>
      <w:r>
        <w:rPr>
          <w:rFonts w:ascii="Times New Roman"/>
          <w:b w:val="false"/>
          <w:i w:val="false"/>
          <w:color w:val="000000"/>
          <w:sz w:val="28"/>
        </w:rPr>
        <w:t>54-бабына</w:t>
      </w:r>
      <w:r>
        <w:rPr>
          <w:rFonts w:ascii="Times New Roman"/>
          <w:b w:val="false"/>
          <w:i w:val="false"/>
          <w:color w:val="000000"/>
          <w:sz w:val="28"/>
        </w:rPr>
        <w:t xml:space="preserve"> сәйкес мемлекет мүдделерін қозғайтын істер бойынша, қоғамдық мүдделерді немесе өздерін өз бетінше қорғай алмайтын азаматтарды қорғау талап етілгенде, сондай-ақ істі сот талқылауына дайындау кезінде прокурордың қатысу қажеттігін сот танығанда, прокурордың азаматтық сот ісін жүргізуге қатысуы міндетті болып табылады. </w:t>
      </w:r>
    </w:p>
    <w:bookmarkEnd w:id="13"/>
    <w:p>
      <w:pPr>
        <w:spacing w:after="0"/>
        <w:ind w:left="0"/>
        <w:jc w:val="both"/>
      </w:pPr>
      <w:r>
        <w:rPr>
          <w:rFonts w:ascii="Times New Roman"/>
          <w:b w:val="false"/>
          <w:i w:val="false"/>
          <w:color w:val="000000"/>
          <w:sz w:val="28"/>
        </w:rPr>
        <w:t xml:space="preserve">
      Заңға сәйкес соттар сот отырысында қараған кезде прокурордың қатысуы міндетті болып табылады, мысалы, мына істерді: </w:t>
      </w:r>
    </w:p>
    <w:p>
      <w:pPr>
        <w:spacing w:after="0"/>
        <w:ind w:left="0"/>
        <w:jc w:val="both"/>
      </w:pPr>
      <w:r>
        <w:rPr>
          <w:rFonts w:ascii="Times New Roman"/>
          <w:b w:val="false"/>
          <w:i w:val="false"/>
          <w:color w:val="000000"/>
          <w:sz w:val="28"/>
        </w:rPr>
        <w:t xml:space="preserve">
      заңға сәйкес келмейтін нормативтік құқықтық актіге прокурордың наразылығын қабылдамау туралы (АПК-нің </w:t>
      </w:r>
      <w:r>
        <w:rPr>
          <w:rFonts w:ascii="Times New Roman"/>
          <w:b w:val="false"/>
          <w:i w:val="false"/>
          <w:color w:val="000000"/>
          <w:sz w:val="28"/>
        </w:rPr>
        <w:t>300-бабы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адамды ата-ана құқықтарынан айыру туралы ("Неке (ерлі-зайыптылық) және отбасы туралы" Қазақстан Республикасы Кодексінің 76-бабының 2-тармағы, сонымен қатар АПК-нің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жағдайларда) істерді соттардың қарауы кезінде сот отырысына қатысуы міндетті.</w:t>
      </w:r>
    </w:p>
    <w:p>
      <w:pPr>
        <w:spacing w:after="0"/>
        <w:ind w:left="0"/>
        <w:jc w:val="both"/>
      </w:pPr>
      <w:r>
        <w:rPr>
          <w:rFonts w:ascii="Times New Roman"/>
          <w:b w:val="false"/>
          <w:i w:val="false"/>
          <w:color w:val="000000"/>
          <w:sz w:val="28"/>
        </w:rPr>
        <w:t xml:space="preserve">
      Сот прокурордың сот отырысына қатысуын, мысалы: </w:t>
      </w:r>
    </w:p>
    <w:p>
      <w:pPr>
        <w:spacing w:after="0"/>
        <w:ind w:left="0"/>
        <w:jc w:val="both"/>
      </w:pPr>
      <w:r>
        <w:rPr>
          <w:rFonts w:ascii="Times New Roman"/>
          <w:b w:val="false"/>
          <w:i w:val="false"/>
          <w:color w:val="000000"/>
          <w:sz w:val="28"/>
        </w:rPr>
        <w:t>
      басқа адамдардың мүддесі үшін прокурордың талап қоюы бойынша қозғалған;</w:t>
      </w:r>
    </w:p>
    <w:p>
      <w:pPr>
        <w:spacing w:after="0"/>
        <w:ind w:left="0"/>
        <w:jc w:val="both"/>
      </w:pPr>
      <w:r>
        <w:rPr>
          <w:rFonts w:ascii="Times New Roman"/>
          <w:b w:val="false"/>
          <w:i w:val="false"/>
          <w:color w:val="000000"/>
          <w:sz w:val="28"/>
        </w:rPr>
        <w:t>
      тараптардың бірі кәмелетке толмағандар, мүгедектігі бар адамдар, әрекетке қабілеттігі шектеулі азаматтар болып табылатын;</w:t>
      </w:r>
    </w:p>
    <w:p>
      <w:pPr>
        <w:spacing w:after="0"/>
        <w:ind w:left="0"/>
        <w:jc w:val="both"/>
      </w:pPr>
      <w:r>
        <w:rPr>
          <w:rFonts w:ascii="Times New Roman"/>
          <w:b w:val="false"/>
          <w:i w:val="false"/>
          <w:color w:val="000000"/>
          <w:sz w:val="28"/>
        </w:rPr>
        <w:t>
      тараптары мемлекет немесе әкімшілік-аумақтық бірлік болып табылатын істерді қарау кезінде міндетті деп тануы мүмкін.</w:t>
      </w:r>
    </w:p>
    <w:p>
      <w:pPr>
        <w:spacing w:after="0"/>
        <w:ind w:left="0"/>
        <w:jc w:val="both"/>
      </w:pPr>
      <w:r>
        <w:rPr>
          <w:rFonts w:ascii="Times New Roman"/>
          <w:b w:val="false"/>
          <w:i w:val="false"/>
          <w:color w:val="000000"/>
          <w:sz w:val="28"/>
        </w:rPr>
        <w:t>
      Прокурордың сот отырысына міндетті түрде қатысуы жөнінде істі сот талқылауына дайындау туралы ұйғарымда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АПК-нің </w:t>
      </w:r>
      <w:r>
        <w:rPr>
          <w:rFonts w:ascii="Times New Roman"/>
          <w:b w:val="false"/>
          <w:i w:val="false"/>
          <w:color w:val="000000"/>
          <w:sz w:val="28"/>
        </w:rPr>
        <w:t>56-бабына</w:t>
      </w:r>
      <w:r>
        <w:rPr>
          <w:rFonts w:ascii="Times New Roman"/>
          <w:b w:val="false"/>
          <w:i w:val="false"/>
          <w:color w:val="000000"/>
          <w:sz w:val="28"/>
        </w:rPr>
        <w:t xml:space="preserve"> сәйкес іс бойынша қорытынды беру үшін мемлекеттік органдар мен жергілікті өзін-өзі басқару органдарының өкілдерін сот отырысына қатысуға тарту туралы мәселені, егер мұндай қатысу заңнамалық актілерде көзделген болса, соттардың шешуіне ұсынылады.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16. Істі сот талқылауына дайындау тәртібі бойынша сот АПК-нің </w:t>
      </w:r>
      <w:r>
        <w:rPr>
          <w:rFonts w:ascii="Times New Roman"/>
          <w:b w:val="false"/>
          <w:i w:val="false"/>
          <w:color w:val="000000"/>
          <w:sz w:val="28"/>
        </w:rPr>
        <w:t>82-бабына</w:t>
      </w:r>
      <w:r>
        <w:rPr>
          <w:rFonts w:ascii="Times New Roman"/>
          <w:b w:val="false"/>
          <w:i w:val="false"/>
          <w:color w:val="000000"/>
          <w:sz w:val="28"/>
        </w:rPr>
        <w:t xml:space="preserve"> сәйкес сараптама тағайындау туралы ұйғарым шығаруға құқылы. Сараптама тағайындау туралы мәселені шешкен кезде сот талап қоюшының немесе жауапкердің сараптама тағайындау туралы өтінішхаты қаралатын орны мен уақыты туралы тараптарға тиісті түрде хабарлауға міндетті, алайда бұл тұлғалардың сотқа келмеуі сараптама тағайындау туралы өтінішхатты қарауға кедергі болмайды. Судья сотқа келген тараптарға сарапшының алдына қойылуға тиіс сұрақтарды тұжырымдау құқықтарын түсіндіреді, бірақ сарапшы жауап беруге тиіс сұрақтардың түпкілікті шеңберін судья сараптама тағайындау туралы ұйғарымда көрсетеді. </w:t>
      </w:r>
    </w:p>
    <w:bookmarkEnd w:id="15"/>
    <w:p>
      <w:pPr>
        <w:spacing w:after="0"/>
        <w:ind w:left="0"/>
        <w:jc w:val="both"/>
      </w:pPr>
      <w:r>
        <w:rPr>
          <w:rFonts w:ascii="Times New Roman"/>
          <w:b w:val="false"/>
          <w:i w:val="false"/>
          <w:color w:val="000000"/>
          <w:sz w:val="28"/>
        </w:rPr>
        <w:t>
      Сарапшылардың шешуіне ғылым, техника, өнер саласында арнайы білімдерді талап ететін сұрақтар ғана қойылуы мүмкін.</w:t>
      </w:r>
    </w:p>
    <w:p>
      <w:pPr>
        <w:spacing w:after="0"/>
        <w:ind w:left="0"/>
        <w:jc w:val="both"/>
      </w:pPr>
      <w:r>
        <w:rPr>
          <w:rFonts w:ascii="Times New Roman"/>
          <w:b w:val="false"/>
          <w:i w:val="false"/>
          <w:color w:val="000000"/>
          <w:sz w:val="28"/>
        </w:rPr>
        <w:t>
      Сараптама істі сот талқылауына дайындау кезінде және шешім шығарылғанға дейін істі қарау барысында дәлелдемелерді қамтамасыз ету тәртібімен тағайындалуы және жүргізілуі мүмкін. Іске қатысатын тұлғалар іс сот талқылауына тағайындалғанға дейін сараптаманың қорытындысымен танысуға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Іске қатысатын және өздері үшін қажетті дәлелдемелерді сотқа ұсыну кейіннен мүмкін болмайды немесе қиындық келтіреді деп қауіптенуге негізі бар адамдардың немесе олардың өкілдерінің арызы бойынша сот АПК-нің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71-баптарына</w:t>
      </w:r>
      <w:r>
        <w:rPr>
          <w:rFonts w:ascii="Times New Roman"/>
          <w:b w:val="false"/>
          <w:i w:val="false"/>
          <w:color w:val="000000"/>
          <w:sz w:val="28"/>
        </w:rPr>
        <w:t xml:space="preserve"> сәйкес мұндай дәлелдемелерді қамтамасыз ету жөнінде шаралар қабылдауы мүмкін. Дәлелдемелерді қамтамасыз ету туралы арыз АПК-нің </w:t>
      </w:r>
      <w:r>
        <w:rPr>
          <w:rFonts w:ascii="Times New Roman"/>
          <w:b w:val="false"/>
          <w:i w:val="false"/>
          <w:color w:val="000000"/>
          <w:sz w:val="28"/>
        </w:rPr>
        <w:t>70-бабының</w:t>
      </w:r>
      <w:r>
        <w:rPr>
          <w:rFonts w:ascii="Times New Roman"/>
          <w:b w:val="false"/>
          <w:i w:val="false"/>
          <w:color w:val="000000"/>
          <w:sz w:val="28"/>
        </w:rPr>
        <w:t xml:space="preserve"> екінші бөлігінде көрсетілген талаптарға сәйкес келуге тиіс.</w:t>
      </w:r>
    </w:p>
    <w:bookmarkEnd w:id="16"/>
    <w:p>
      <w:pPr>
        <w:spacing w:after="0"/>
        <w:ind w:left="0"/>
        <w:jc w:val="both"/>
      </w:pPr>
      <w:r>
        <w:rPr>
          <w:rFonts w:ascii="Times New Roman"/>
          <w:b w:val="false"/>
          <w:i w:val="false"/>
          <w:color w:val="000000"/>
          <w:sz w:val="28"/>
        </w:rPr>
        <w:t xml:space="preserve">
      Оларды қамтамасыз ету жөніндегі шараларды іс жүргізуінде іс жатқан сот қабылдайды. Сот ұйғарымда істі сот талқылауына дайындау кезінде тараптың өтінішхаты бойынша қамтамасыз етілуі мүмкін дәлелдемелерді (нақты куәлардан жауап алынғанын, дәлелдемелерге қарап-тексеру жүргізілгенін және т.б.) көрсетеді. </w:t>
      </w:r>
    </w:p>
    <w:p>
      <w:pPr>
        <w:spacing w:after="0"/>
        <w:ind w:left="0"/>
        <w:jc w:val="both"/>
      </w:pPr>
      <w:r>
        <w:rPr>
          <w:rFonts w:ascii="Times New Roman"/>
          <w:b w:val="false"/>
          <w:i w:val="false"/>
          <w:color w:val="000000"/>
          <w:sz w:val="28"/>
        </w:rPr>
        <w:t>
      Егер сот істі сот талқылауына дайындау кезінде дәлелдемелерді қамтамасыз ету бойынша шаралар қабылдау үшін негіздерді жоқ деп тапса, онда дәлелдемелерді қамтамасыз ету жөнінде шаралар қабылдаудан бас тарту туралы уәжді ұйғарым шығарады. Ұйғарымға шешімі түпкілікті болатын және қайта қарауға жатпайтын апелляциялық сатыдағы сотқа жеке шағым берілуі, прокурор өтінішхат келтіруі мүмкін.</w:t>
      </w:r>
    </w:p>
    <w:p>
      <w:pPr>
        <w:spacing w:after="0"/>
        <w:ind w:left="0"/>
        <w:jc w:val="both"/>
      </w:pPr>
      <w:r>
        <w:rPr>
          <w:rFonts w:ascii="Times New Roman"/>
          <w:b w:val="false"/>
          <w:i w:val="false"/>
          <w:color w:val="000000"/>
          <w:sz w:val="28"/>
        </w:rPr>
        <w:t xml:space="preserve">
      Судья істі сот талқылауына дайындау кезінде Қазақстан Республикасының басқа ауданындағы немесе қаласындағы дәлелдемелерді қамтамасыз ету туралы өтінішхатты АПК-нің </w:t>
      </w:r>
      <w:r>
        <w:rPr>
          <w:rFonts w:ascii="Times New Roman"/>
          <w:b w:val="false"/>
          <w:i w:val="false"/>
          <w:color w:val="000000"/>
          <w:sz w:val="28"/>
        </w:rPr>
        <w:t>75-бабында</w:t>
      </w:r>
      <w:r>
        <w:rPr>
          <w:rFonts w:ascii="Times New Roman"/>
          <w:b w:val="false"/>
          <w:i w:val="false"/>
          <w:color w:val="000000"/>
          <w:sz w:val="28"/>
        </w:rPr>
        <w:t xml:space="preserve"> көрсетілген тәртіппен орындалатын сот тапсырмасы туралы ұйғарым шығару арқылы шешеді. </w:t>
      </w:r>
    </w:p>
    <w:p>
      <w:pPr>
        <w:spacing w:after="0"/>
        <w:ind w:left="0"/>
        <w:jc w:val="both"/>
      </w:pPr>
      <w:r>
        <w:rPr>
          <w:rFonts w:ascii="Times New Roman"/>
          <w:b w:val="false"/>
          <w:i w:val="false"/>
          <w:color w:val="000000"/>
          <w:sz w:val="28"/>
        </w:rPr>
        <w:t>
      Судья шет мемлекеттегі дәлелдемелерді қамтамасыз етуді немесе тараптарға дәлелдемелерді талап етіп алдыруға жәрдем көрсетуді сот тапсырмасы туралы ұйғарым шығару арқылы жүргізеді. Бұл ұйғарымды 1993 жылғы 22 қаңтарда Минск қаласында Қазақстан Республикасы бекіткен "Құқықтық көмек және азаматтық, отбасы және қылмыстық істер бойынша құқықтық қатынастар туралы конвенцияның" ережелеріне сәйкес немесе Қазақстан Республикасы жасаған және ратификациялаған басқа да халықаралық шарттардың ережелеріне сәйкес тиісті шет мемлекеттің соты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18. АПК-нің </w:t>
      </w:r>
      <w:r>
        <w:rPr>
          <w:rFonts w:ascii="Times New Roman"/>
          <w:b w:val="false"/>
          <w:i w:val="false"/>
          <w:color w:val="000000"/>
          <w:sz w:val="28"/>
        </w:rPr>
        <w:t>281-бабына</w:t>
      </w:r>
      <w:r>
        <w:rPr>
          <w:rFonts w:ascii="Times New Roman"/>
          <w:b w:val="false"/>
          <w:i w:val="false"/>
          <w:color w:val="000000"/>
          <w:sz w:val="28"/>
        </w:rPr>
        <w:t xml:space="preserve"> сәйкес істі сот талқылауына дайындау кезеңінде жазбаша немесе заттай дәлелдемелерді қарау, сараптама тағайындау, татуласу келісім шарттарын, дауды (жанжалды) медиация тәртібімен реттеу туралы келісімді, дауды партисипативтік рәсім тәртібімен реттеу туралы келісімді бекіту сияқты жекелеген процестік әрекеттер жасалған кезде жазбаша нысанда хаттама не сот отырысының аудио-, бейнежазбасы жүргізілген кезде қысқаша хаттама толтырылады. Істі бірінші сатыдағы сотта сот талқылауына дайындау кезінде хаттама, осы сатыда шешім даудың мәні бойынша шығарылатын жағдайларды қоспағанда, тараптың өтінішхаты бойынша не соттың бастамасы бойынша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19. Судья азаматтық істерді сот талқылауына дайындауды, егер осы Кодексте және басқа да заңдарда өзгеше белгіленбесе, талап қою соттың іс жүргізуіне қабылданған күннен бастап жиырма жұмыс күнінен кешіктірмей жүргізуге тиіс. </w:t>
      </w:r>
    </w:p>
    <w:bookmarkEnd w:id="18"/>
    <w:p>
      <w:pPr>
        <w:spacing w:after="0"/>
        <w:ind w:left="0"/>
        <w:jc w:val="both"/>
      </w:pPr>
      <w:r>
        <w:rPr>
          <w:rFonts w:ascii="Times New Roman"/>
          <w:b w:val="false"/>
          <w:i w:val="false"/>
          <w:color w:val="000000"/>
          <w:sz w:val="28"/>
        </w:rPr>
        <w:t xml:space="preserve">
      Азаматты хабар-ошарсыз кетті деп тану немесе азаматты қайтыс болды деп жариялау туралы істер бойынша АПК-нің </w:t>
      </w:r>
      <w:r>
        <w:rPr>
          <w:rFonts w:ascii="Times New Roman"/>
          <w:b w:val="false"/>
          <w:i w:val="false"/>
          <w:color w:val="000000"/>
          <w:sz w:val="28"/>
        </w:rPr>
        <w:t>319-бабының</w:t>
      </w:r>
      <w:r>
        <w:rPr>
          <w:rFonts w:ascii="Times New Roman"/>
          <w:b w:val="false"/>
          <w:i w:val="false"/>
          <w:color w:val="000000"/>
          <w:sz w:val="28"/>
        </w:rPr>
        <w:t xml:space="preserve"> екінші бөлігін ескере отырып, істі сот талқылауына дайындау мерзімі бұқаралық ақпарат құралдарында (аудандық, облыстық, республикалық деңгейдегі, Интернет желісінде, телевидениеде) азаматты хабар-ошарсыз кетті деп тану немесе азаматты қайтыс болды деп жариялау жөнінде іс қозғалғаны туралы жарияланым берілгеннен кейін үш айды құрайды.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164-бабында</w:t>
      </w:r>
      <w:r>
        <w:rPr>
          <w:rFonts w:ascii="Times New Roman"/>
          <w:b w:val="false"/>
          <w:i w:val="false"/>
          <w:color w:val="000000"/>
          <w:sz w:val="28"/>
        </w:rPr>
        <w:t xml:space="preserve"> көрсетілген алименттерді өндіріп алу туралы, жәбірленушіге мертігуден немесе денсаулығының өзге де зақымдануынан келтірілген зиянды өтеу туралы, сондай-ақ асыраушысынан айырылу жағдайы бойынша және еңбек құқықтық қатынастарынан туындайтын барлық талаптар бойынша істі сот талқылауына дайындау үшін жиырма жұмыс күні мерзімі ұзартылуға жатпайды. Істердің басқа санаттары бойынша айрықша жағдайларда бұл мерзім судьяның ұйғарымы бойынша аса күрделі істер бойынша ғана қосымша бір айға ұзартылуы мүмкін.</w:t>
      </w:r>
    </w:p>
    <w:p>
      <w:pPr>
        <w:spacing w:after="0"/>
        <w:ind w:left="0"/>
        <w:jc w:val="both"/>
      </w:pPr>
      <w:r>
        <w:rPr>
          <w:rFonts w:ascii="Times New Roman"/>
          <w:b w:val="false"/>
          <w:i w:val="false"/>
          <w:color w:val="000000"/>
          <w:sz w:val="28"/>
        </w:rPr>
        <w:t>
      Судьяның істі сот талқылауына дайындау бойынша көзделген әрекеттерді жиырма жұмыс күні мерзімінің немесе кейбір істер санаттары үшін заңнамалық актілерде көзделген мерзімнің шегінде аяқтауы мүмкін болмаған мән-жайлар айрықша жағдайлар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АПК-нің </w:t>
      </w:r>
      <w:r>
        <w:rPr>
          <w:rFonts w:ascii="Times New Roman"/>
          <w:b w:val="false"/>
          <w:i w:val="false"/>
          <w:color w:val="000000"/>
          <w:sz w:val="28"/>
        </w:rPr>
        <w:t>168-бабының</w:t>
      </w:r>
      <w:r>
        <w:rPr>
          <w:rFonts w:ascii="Times New Roman"/>
          <w:b w:val="false"/>
          <w:i w:val="false"/>
          <w:color w:val="000000"/>
          <w:sz w:val="28"/>
        </w:rPr>
        <w:t xml:space="preserve"> бірінші бөлігіне,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274-баптарына</w:t>
      </w:r>
      <w:r>
        <w:rPr>
          <w:rFonts w:ascii="Times New Roman"/>
          <w:b w:val="false"/>
          <w:i w:val="false"/>
          <w:color w:val="000000"/>
          <w:sz w:val="28"/>
        </w:rPr>
        <w:t xml:space="preserve"> сәйкес заңның осы аталған нормаларында санамаланған мән-жайлар орын алып, олар жойылғанға дейін, судья істі сот талқылауына дайындауды тоқтата тұру туралы ұйғарым шығарады.</w:t>
      </w:r>
    </w:p>
    <w:bookmarkEnd w:id="19"/>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271-бабының</w:t>
      </w:r>
      <w:r>
        <w:rPr>
          <w:rFonts w:ascii="Times New Roman"/>
          <w:b w:val="false"/>
          <w:i w:val="false"/>
          <w:color w:val="000000"/>
          <w:sz w:val="28"/>
        </w:rPr>
        <w:t xml:space="preserve"> талаптарына ұқсастығы бойынша судья іске қатысатын адамдарға істі соттың талқылауына дайындауды тоқтата тұру туралы ұйғарымның көшірмесін жіберуге міндетті.</w:t>
      </w:r>
    </w:p>
    <w:p>
      <w:pPr>
        <w:spacing w:after="0"/>
        <w:ind w:left="0"/>
        <w:jc w:val="both"/>
      </w:pPr>
      <w:r>
        <w:rPr>
          <w:rFonts w:ascii="Times New Roman"/>
          <w:b w:val="false"/>
          <w:i w:val="false"/>
          <w:color w:val="000000"/>
          <w:sz w:val="28"/>
        </w:rPr>
        <w:t xml:space="preserve">
      Істі сот талқылауына дайындауды тоқтата тұру туралы ұйғарымға АПК-нің </w:t>
      </w:r>
      <w:r>
        <w:rPr>
          <w:rFonts w:ascii="Times New Roman"/>
          <w:b w:val="false"/>
          <w:i w:val="false"/>
          <w:color w:val="000000"/>
          <w:sz w:val="28"/>
        </w:rPr>
        <w:t>429-бабында</w:t>
      </w:r>
      <w:r>
        <w:rPr>
          <w:rFonts w:ascii="Times New Roman"/>
          <w:b w:val="false"/>
          <w:i w:val="false"/>
          <w:color w:val="000000"/>
          <w:sz w:val="28"/>
        </w:rPr>
        <w:t xml:space="preserve"> көзделген тәртіппен жеке шағым берілуі, прокурордың өтінішхаты келтірілуі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Жоғарғы Сотының 25.11.2016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20.04.2018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21. Іс жүргізуді тоқтата тұруды туғызған мән-жайлар жойылғаннан кейін іске қатысатын адамдардың арызы бойынша немесе соттың бастамасымен іс бойынша іс жүргізу қайта басталады. Іс жүргізу қайта басталған кезде сот іске қатысатын адамдарды азаматтық іс жүргізудің жалпы қағидалары бойынша хабардар етеді.</w:t>
      </w:r>
    </w:p>
    <w:bookmarkEnd w:id="20"/>
    <w:p>
      <w:pPr>
        <w:spacing w:after="0"/>
        <w:ind w:left="0"/>
        <w:jc w:val="both"/>
      </w:pPr>
      <w:r>
        <w:rPr>
          <w:rFonts w:ascii="Times New Roman"/>
          <w:b w:val="false"/>
          <w:i w:val="false"/>
          <w:color w:val="000000"/>
          <w:sz w:val="28"/>
        </w:rPr>
        <w:t>
      Іс бойынша іс жүргізуді қайта бастау негіздерін төрағалық етуші жария етеді және сот отырысының хаттамасында көрсетілуге жатады (хаттамалық ұйғарым).</w:t>
      </w:r>
    </w:p>
    <w:p>
      <w:pPr>
        <w:spacing w:after="0"/>
        <w:ind w:left="0"/>
        <w:jc w:val="both"/>
      </w:pPr>
      <w:r>
        <w:rPr>
          <w:rFonts w:ascii="Times New Roman"/>
          <w:b w:val="false"/>
          <w:i w:val="false"/>
          <w:color w:val="000000"/>
          <w:sz w:val="28"/>
        </w:rPr>
        <w:t>
      Бұл ретте судьяның талап қоюды қабылдау және азаматтық істі қозғау туралы ұйғарымы шығарылған күннен бастап осы істі сот талқылауына дайындауды тоқтата тұру туралы ұйғарым шығарылған күнге дейін өткен мерзім істі сот талқылауына дайындау мерзіміне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22. АПК-нің </w:t>
      </w:r>
      <w:r>
        <w:rPr>
          <w:rFonts w:ascii="Times New Roman"/>
          <w:b w:val="false"/>
          <w:i w:val="false"/>
          <w:color w:val="000000"/>
          <w:sz w:val="28"/>
        </w:rPr>
        <w:t>173-бабына</w:t>
      </w:r>
      <w:r>
        <w:rPr>
          <w:rFonts w:ascii="Times New Roman"/>
          <w:b w:val="false"/>
          <w:i w:val="false"/>
          <w:color w:val="000000"/>
          <w:sz w:val="28"/>
        </w:rPr>
        <w:t xml:space="preserve"> сәйкес, егер судья істі сот талқылауына дайындау туралы ұйғарымда өзі көрсеткен барлық әрекеттерді орындаса, істі сот талқылауына дайын деп есептеген жөн.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23. Мыналардың күші жойылды деп танылсын: </w:t>
      </w:r>
    </w:p>
    <w:bookmarkEnd w:id="22"/>
    <w:p>
      <w:pPr>
        <w:spacing w:after="0"/>
        <w:ind w:left="0"/>
        <w:jc w:val="both"/>
      </w:pPr>
      <w:r>
        <w:rPr>
          <w:rFonts w:ascii="Times New Roman"/>
          <w:b w:val="false"/>
          <w:i w:val="false"/>
          <w:color w:val="000000"/>
          <w:sz w:val="28"/>
        </w:rPr>
        <w:t>
      "Азаматтық істерді соттың қарауына әзірлеу практикасы туралы" 1986 жылғы 10 қазандағы № 18 Қазақ КСР Жоғарғы Соты Пленумының қаулысы;</w:t>
      </w:r>
    </w:p>
    <w:p>
      <w:pPr>
        <w:spacing w:after="0"/>
        <w:ind w:left="0"/>
        <w:jc w:val="both"/>
      </w:pPr>
      <w:r>
        <w:rPr>
          <w:rFonts w:ascii="Times New Roman"/>
          <w:b w:val="false"/>
          <w:i w:val="false"/>
          <w:color w:val="000000"/>
          <w:sz w:val="28"/>
        </w:rPr>
        <w:t>
      "Кейбір азаматтық істер жөніндегі Қазақ КСР Жоғарғы Соты Пленумының қаулыларына өзгерістер енгізу туралы" 1987 жылғы 2 қазандағы № 11 Қазақ КСР Жоғарғы Соты Пленумы қаулысының 4-тармағы;</w:t>
      </w:r>
    </w:p>
    <w:p>
      <w:pPr>
        <w:spacing w:after="0"/>
        <w:ind w:left="0"/>
        <w:jc w:val="both"/>
      </w:pPr>
      <w:r>
        <w:rPr>
          <w:rFonts w:ascii="Times New Roman"/>
          <w:b w:val="false"/>
          <w:i w:val="false"/>
          <w:color w:val="000000"/>
          <w:sz w:val="28"/>
        </w:rPr>
        <w:t>
      "Азаматтық және азаматтық іс жүргізу заңдарын қолдану мәселелері бойынша Қазақстан Республикасы Жоғарғы Соты Пленумының кейбір қаулыларына өзгерістер енгізу туралы" 1998 жылғы 15 мамырдағы № 5 Қазақстан Республикасы Жоғарғы Соты Пленумы қаулысының 2) тармақшасы.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әрі ресми жарияланған күнінен бастап қолданысқа енгізіледі.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ҚР Жоғарғы Сотының 2012.12.29 </w:t>
      </w:r>
      <w:r>
        <w:rPr>
          <w:rFonts w:ascii="Times New Roman"/>
          <w:b w:val="false"/>
          <w:i w:val="false"/>
          <w:color w:val="ff0000"/>
          <w:sz w:val="28"/>
        </w:rPr>
        <w:t>№ 6</w:t>
      </w:r>
      <w:r>
        <w:rPr>
          <w:rFonts w:ascii="Times New Roman"/>
          <w:b w:val="false"/>
          <w:i w:val="false"/>
          <w:color w:val="ff0000"/>
          <w:sz w:val="28"/>
        </w:rPr>
        <w:t xml:space="preserve">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