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b0d2" w14:textId="322b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ісі жөніндегі агенттігінің "Травматология және ортопедия ғылыми-зерттеу институты"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ақпан N 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травматизмнің алдын алу мен оны азайтудың 2000-2002 жылдарға арналған мақсатты кешендi бағдарламасын бекiту туралы" Қазақстан Республикасы Yкiметiнiң 2000 жылғы 6 шілдедегі N 1020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P001020_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iсi жөнiндегі агенттiгiнің "Травматология және ортопедия ғылыми-зерттеу институты" республикалық мемлекеттiк қазыналық кәсіпорны (бұдан әрi -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негiзгi мәнi: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травматология және ортопедия бойынша мамандандырылған медициналық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травматология және ортопедия саласындағы ғылыми-зерттеу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жүйесiнiң медициналық кадрларын қайта даярлау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Кәсіпорынды мемлекеттiк басқару органы, сондай-ақ оған қатысы бойынша мемлекеттiк меншiк құқығы субъектiсiнiң функциясын жүзеге асырушы орган болып Қазақстан Республикасының Денсаулық сақтау iсi жөнiндегi агенттiгi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 әкiмiнiң Астана қаласы Денсаулық сақтау басқармасының "N 2 қалалық аурухана" мемлекеттiк коммуналдық қазыналық кәсiпорнының ғимараттарын, құрылыстарын, медициналық жабдықтары мен жарақтарын (бұдан әрi - Мүлік) Астана қаласының коммуналдық меншігінен республикалық меншікке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министрлігiнiң Мемлекеттік мүлiк және жекешелендiру комитетi заңнамада белгiленген тәртіппен Астана қаласының әкiмiмен келiсiм бойынша Мүлiктi қабылдау-беру жөніндегі ұйымдастыру iс-шараларын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Денсаулық сақтау iсi жөнiндегi агенттiгi заңнамада белгiленген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Кәсіпорынның жарғысын бекiтсiн және оның әдiлет органдарында мемлекеттік тiркелуін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Үкiметiнің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iсi жөнiндегi агенттiгінiң мәселелерi" туралы Қазақстан Республикасы Үкiметiнің 1999 жылғы 3 желтоқсандағы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1999 ж., N 53, 527-құжат):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Денсаулық сақтау iсi жөнiндегi агенттiгiнiң қарауындағы ұйымдардың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кәсiпорындар" бөлімі мынадай мазмұндағы реттiк нөмiрi 67-жолмен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"67. Травматология және ортопедия республикалық ғылыми-зерттеу институты".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