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0410" w14:textId="7670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16 ақпандағы N 255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8 ақпан N 210.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"Мемлекеттік бюджеттің есебiнен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 бекiту туралы" 
Қазақстан Республикасы Үкiметiнiң 2000 жылғы 16 ақпандағы N 255  
</w:t>
      </w:r>
      <w:r>
        <w:rPr>
          <w:rFonts w:ascii="Times New Roman"/>
          <w:b w:val="false"/>
          <w:i w:val="false"/>
          <w:color w:val="000000"/>
          <w:sz w:val="28"/>
        </w:rPr>
        <w:t xml:space="preserve"> P000255_ </w:t>
      </w:r>
      <w:r>
        <w:rPr>
          <w:rFonts w:ascii="Times New Roman"/>
          <w:b w:val="false"/>
          <w:i w:val="false"/>
          <w:color w:val="000000"/>
          <w:sz w:val="28"/>
        </w:rPr>
        <w:t>
қаулысына (Қазақстан Республикасының ПҮКЖ-ы, 2000 ж., N 8, 96-құжат) 
мынадай өзгерiстер мен толықтырулар енгiзiлсiн:
</w:t>
      </w:r>
      <w:r>
        <w:br/>
      </w:r>
      <w:r>
        <w:rPr>
          <w:rFonts w:ascii="Times New Roman"/>
          <w:b w:val="false"/>
          <w:i w:val="false"/>
          <w:color w:val="000000"/>
          <w:sz w:val="28"/>
        </w:rPr>
        <w:t>
          көрсетілген қаулымен бекiтілген Мемлекеттік бюджеттің есебiнен
ұсталатын мемлекеттiк мекемелерге арналған бюджеттің атқарылуы және
есептiлiк нысандарын (мерзiмдi және жылдық) жүргiзу жөнiндегi қаржылық
рәсiмдердiң ережесiнде:
</w:t>
      </w:r>
      <w:r>
        <w:br/>
      </w:r>
      <w:r>
        <w:rPr>
          <w:rFonts w:ascii="Times New Roman"/>
          <w:b w:val="false"/>
          <w:i w:val="false"/>
          <w:color w:val="000000"/>
          <w:sz w:val="28"/>
        </w:rPr>
        <w:t>
          8-тармақта:
</w:t>
      </w:r>
      <w:r>
        <w:br/>
      </w:r>
      <w:r>
        <w:rPr>
          <w:rFonts w:ascii="Times New Roman"/>
          <w:b w:val="false"/>
          <w:i w:val="false"/>
          <w:color w:val="000000"/>
          <w:sz w:val="28"/>
        </w:rPr>
        <w:t>
          "және әрбiр ай бойынша" деген сөздер алынып тасталсын;
</w:t>
      </w:r>
      <w:r>
        <w:br/>
      </w:r>
      <w:r>
        <w:rPr>
          <w:rFonts w:ascii="Times New Roman"/>
          <w:b w:val="false"/>
          <w:i w:val="false"/>
          <w:color w:val="000000"/>
          <w:sz w:val="28"/>
        </w:rPr>
        <w:t>
          "кірiстердiң көлемiмен тең болуы тиiс" деген сөздерден кейiн ", бұл
ретте әрбiр айда жыл басынан бергi кезең үшiн оның шығыс бөлiгiнiң
сомасы осы кезең үшiн кiрiс бөлiктiң сомасынан аспауы тиiс." деген
сөздермен толықтырылсын;
</w:t>
      </w:r>
      <w:r>
        <w:br/>
      </w:r>
      <w:r>
        <w:rPr>
          <w:rFonts w:ascii="Times New Roman"/>
          <w:b w:val="false"/>
          <w:i w:val="false"/>
          <w:color w:val="000000"/>
          <w:sz w:val="28"/>
        </w:rPr>
        <w:t>
          15-тармақта:
</w:t>
      </w:r>
      <w:r>
        <w:br/>
      </w:r>
      <w:r>
        <w:rPr>
          <w:rFonts w:ascii="Times New Roman"/>
          <w:b w:val="false"/>
          <w:i w:val="false"/>
          <w:color w:val="000000"/>
          <w:sz w:val="28"/>
        </w:rPr>
        <w:t>
          бiрінші абзацта:
</w:t>
      </w:r>
      <w:r>
        <w:br/>
      </w:r>
      <w:r>
        <w:rPr>
          <w:rFonts w:ascii="Times New Roman"/>
          <w:b w:val="false"/>
          <w:i w:val="false"/>
          <w:color w:val="000000"/>
          <w:sz w:val="28"/>
        </w:rPr>
        <w:t>
          "Қазақстан Республикасының Үкiметi белгiлеген мерзiмдерде, бiрақ
жоспарланатын жылдың 1 қаңтарынан кешiктiрмей" деген сөздер "өзі 
белгiлеген мерзiмдерде" деген сөздермен ауыстырылсын;
</w:t>
      </w:r>
      <w:r>
        <w:br/>
      </w:r>
      <w:r>
        <w:rPr>
          <w:rFonts w:ascii="Times New Roman"/>
          <w:b w:val="false"/>
          <w:i w:val="false"/>
          <w:color w:val="000000"/>
          <w:sz w:val="28"/>
        </w:rPr>
        <w:t>
          екiнші сөйлем мынадай редакцияда жазылсын:
</w:t>
      </w:r>
      <w:r>
        <w:br/>
      </w:r>
      <w:r>
        <w:rPr>
          <w:rFonts w:ascii="Times New Roman"/>
          <w:b w:val="false"/>
          <w:i w:val="false"/>
          <w:color w:val="000000"/>
          <w:sz w:val="28"/>
        </w:rPr>
        <w:t>
          "Республикалық бюджеттiк бағдарламалардың әкiмшiлерi Қаржы 
министрлiгiне өзi белгiлеген мерзiмдерде берiлген айлық лимиттердiң
шегiнде шығыстардың жиынтық сметаларын ұсынады.";
</w:t>
      </w:r>
      <w:r>
        <w:br/>
      </w:r>
      <w:r>
        <w:rPr>
          <w:rFonts w:ascii="Times New Roman"/>
          <w:b w:val="false"/>
          <w:i w:val="false"/>
          <w:color w:val="000000"/>
          <w:sz w:val="28"/>
        </w:rPr>
        <w:t>
          екiншi абзацтағы "жоспарланған жылдың 5 қаңтарынан кешiктiрмей" және 
"жоспарланған жылдың 10 қаңтарынан кешiктiрмей" деген сөздер "Қаржы 
министрлiгi белгілеген мерзiмдерде" деген сөздермен ауыстырылсын;
</w:t>
      </w:r>
      <w:r>
        <w:br/>
      </w:r>
      <w:r>
        <w:rPr>
          <w:rFonts w:ascii="Times New Roman"/>
          <w:b w:val="false"/>
          <w:i w:val="false"/>
          <w:color w:val="000000"/>
          <w:sz w:val="28"/>
        </w:rPr>
        <w:t>
          17-тармақтың бiрiншi және екiншi абзацтарындағы үшiншi сөйлем алынып 
тасталсын;
</w:t>
      </w:r>
      <w:r>
        <w:br/>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Бюджеттік бағдарламалардың әкiмшiлерi Қаржы министрлiгi 
белгiлеген мерзiмдерде өздерiнiң ведомстволық бағыныстағы мемлекеттiк
мекемелерiне 2-қосымшаға сәйкес нысан бойынша шығыстардың жеке 
сметаларын, сондай-ақ оларға есептемелердiң көрсеткіштерiн бекiтедi және
қоса бередi.
</w:t>
      </w:r>
      <w:r>
        <w:br/>
      </w:r>
      <w:r>
        <w:rPr>
          <w:rFonts w:ascii="Times New Roman"/>
          <w:b w:val="false"/>
          <w:i w:val="false"/>
          <w:color w:val="000000"/>
          <w:sz w:val="28"/>
        </w:rPr>
        <w:t>
          Республикалық бюджеттік бағдарламалардың әкiмшiлерi ведомстволық 
бағыныстағы мемлекеттік мекемелерге 2-қосымшаға сәйкес нысан бойынша 
шығыстардың жеке сметаларын, сондай-ақ оларға есептемелердiң 
көрсеткiштерiн бекiтудi және берудi өздерiнiң ведомстволары мен аумақтық 
органдарына табыстауға құқылы.";
</w:t>
      </w:r>
      <w:r>
        <w:br/>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Мемлекеттiк мекемелерге бюджеттік қаражатты жұмсауға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рұқсат шығыстардың бекiтiлген сметалары болған кезде ғана берiледi.";
     42-тармақтың екiншi абзацында:
     "кредиторлық берешектердiң" деген сөздерден кейiн "болуына немесе" 
деген сөздермен толықтырылсын;
     "кемiтiлетiн ерекшелiктер" деген сөздер "бағдарлама (кiшi 
бағдарлама)" деген сөздермен ауыстырылсын; 
     43-тармақта:
     "кредиторлық берешектердiң" деген сөздерден кейiн "болуын немесе" 
деген сөздермен толықтырылсын;
     "кемiтiлетiн ерекшелiктер" деген сөздер "бағдарлама (кiшi 
бағдарлама)" деген сөздермен ауыстырылсын;
     көрсетiлген ережеге 2-қосымшада:
     жоғарғы оң бұрышындағы "бюджеттiк бағдарламалар әкiмшiсi" деген
сөздерден кейiн "/ведомство немесе аумақтық орган" деген сөздермен 
толықтырылсын;
     "Бюджеттік бағдарламалардың әкiмшiсi" деген жол "/ведомство немесе 
аумақтық орган" деген сөздермен толықтырылсын;
     "Қаржы қызметінiң басшысы __________" деген жол мынадай редакцияда 
жазылсын:
     "Мемлекеттік мекеменiң басшысы ____________________________
     Мемлекеттік мекеменiң
     қаржы қызметінiң басшысы 
     (ол болмаған кезде бас бухгалтер) _________________________".
     2. Осы қаулы қол қойылған күнінен бастап күшiне енедi.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