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6507" w14:textId="809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10 мамырдағы N 685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ақпан N 188. Ескерту. Күші жойылды - Қазақстан Республикасы Үкіметінің 2011 жылғы 19 шілдедегі № 830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19 шілдедегі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Аграрлық ғылымды дамытуға және педагогика саласына елеулi үлес қосқан ғалымдарды қолдау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"Ғылым саласындағы сыйлықтар туралы" Қазақстан Республикасы Үкiметiнiң 2000 жылғы 10 мамырдағы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22, 243-құжат)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алтыншы және жетiншi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"аграрлық ғылым саласындағы үздiк ғылыми зерттеулерi мен жұмыстары үшiн А.И. Бараев атындағы үш сыйлық (бiрiншiсi - 200 айлық есептiк көрсеткiш, екiншiсi - 150 айлық есептiк көрсеткiш, үшiншiсi - 100 айлық есептiк көрсеткiш мөлшерiнде);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педагогика саласындағы үздiк ғылыми зерттеулерi мен жұмыстары үшiн Ы.Алтынсарин атындағы үш сыйлық (бiрiншiсi - 200 айлық есептiк көрсеткiш, екiншiсi - 150 айлық есептiк көрсеткiш, үшiншiсi - 100 айлық есептiк көрсеткiш мөлшерiнде)".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