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1911" w14:textId="58d1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26 желтоқсан N 1893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2000 жылға арналған республикалық бюджетте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Z990473_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табиғи және техногендік сипаттағы төтенше жағдайларды жоюға және өзге де күтпеген шығыстарға көзделген Қазақстан Республикасы Үкіметінің резервінен Оңтүстік Қазақстан облысының Сырдария өзеніндегі "Көксарай" теріс реттеуші су қоймасының құрылысын салудың техникалық-экономикалық негіздемесін әзірлеу үшін Қазақстан Республикасының Табиғи ресурстар және қоршаған ортаны қорғау министрлігіне 5 000 000 (бес миллион) теңге бөлінсін.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"Көксарай" су қоймасының құрылысы" жобасының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техникалық-экономикалық негіздемесін әзірлеу жөніндегі басты мердігер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болып "Қазгипросушаруашылығы институты" өндірістік кооперативі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Қаржы министрлігі бөлінетін қаражаттың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мақсатты пайдаланылуын бақылауды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