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665f" w14:textId="ea56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мен М.Мәметованың ескерткішін орнатқаны үшін авторлар алдындағы берешекті өтеу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Ә.Молдағұлова мен М.Мәметованың ескерткішін орнатқаны үшін авторлар алдындағы берешектерді өтеуге,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техногендік сипаттағы төтенше жағдайларды жоюға және өзге де күтпеген шығыстарға көзделген, Қазақстан Республикасы Үкіметінің резервінен Алматы қаласының әкіміне 9 700 000 (тоғыз миллион жеті жүз мың)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бөлінген қаражаттың мақсатты пайдаланылуына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