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940" w14:textId="761c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қарашадағы N 1756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20 желтоқсан N 1863.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Республикасының Көлік және коммуникациялар министрлігінің мәселелері туралы" Қазақстан Республикасы Үкіметінің 1999 жылғы 20 қарашадағы N 1756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51, 506-құжат)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 "бір бірінші" деген сөздер "екі бірінші"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